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8653" w14:textId="77777777" w:rsidR="00717591" w:rsidRDefault="00717591" w:rsidP="00717591">
      <w:pPr>
        <w:pStyle w:val="BodyText"/>
        <w:jc w:val="left"/>
        <w:rPr>
          <w:sz w:val="20"/>
        </w:rPr>
      </w:pPr>
    </w:p>
    <w:p w14:paraId="0AA5E0EB" w14:textId="77777777" w:rsidR="00717591" w:rsidRDefault="00717591" w:rsidP="00717591">
      <w:pPr>
        <w:pStyle w:val="BodyText"/>
        <w:jc w:val="left"/>
        <w:rPr>
          <w:sz w:val="20"/>
        </w:rPr>
      </w:pPr>
    </w:p>
    <w:p w14:paraId="18B244C8" w14:textId="77777777" w:rsidR="00717591" w:rsidRDefault="00717591" w:rsidP="00717591">
      <w:pPr>
        <w:pStyle w:val="BodyText"/>
        <w:jc w:val="left"/>
        <w:rPr>
          <w:sz w:val="20"/>
        </w:rPr>
      </w:pPr>
    </w:p>
    <w:p w14:paraId="0A0562FC" w14:textId="77777777" w:rsidR="00717591" w:rsidRDefault="00717591" w:rsidP="00717591">
      <w:pPr>
        <w:pStyle w:val="BodyText"/>
        <w:jc w:val="left"/>
        <w:rPr>
          <w:sz w:val="20"/>
        </w:rPr>
      </w:pPr>
    </w:p>
    <w:p w14:paraId="0BB3051D" w14:textId="77777777" w:rsidR="00717591" w:rsidRDefault="00717591" w:rsidP="00717591">
      <w:pPr>
        <w:pStyle w:val="BodyText"/>
        <w:jc w:val="left"/>
        <w:rPr>
          <w:sz w:val="20"/>
        </w:rPr>
      </w:pPr>
    </w:p>
    <w:p w14:paraId="6DD7D969" w14:textId="77777777" w:rsidR="00717591" w:rsidRDefault="00717591" w:rsidP="00717591">
      <w:pPr>
        <w:pStyle w:val="BodyText"/>
        <w:jc w:val="left"/>
        <w:rPr>
          <w:sz w:val="20"/>
        </w:rPr>
      </w:pPr>
    </w:p>
    <w:p w14:paraId="0CBC93F9" w14:textId="77777777" w:rsidR="00717591" w:rsidRDefault="00717591" w:rsidP="00717591">
      <w:pPr>
        <w:pStyle w:val="BodyText"/>
        <w:spacing w:before="10"/>
        <w:jc w:val="left"/>
        <w:rPr>
          <w:sz w:val="18"/>
        </w:rPr>
      </w:pPr>
    </w:p>
    <w:p w14:paraId="398570A1" w14:textId="77777777" w:rsidR="00717591" w:rsidRDefault="00717591" w:rsidP="00717591">
      <w:pPr>
        <w:pStyle w:val="Title"/>
        <w:spacing w:line="244" w:lineRule="auto"/>
        <w:rPr>
          <w:color w:val="482D8C"/>
          <w:w w:val="130"/>
        </w:rPr>
      </w:pPr>
      <w:r>
        <w:rPr>
          <w:color w:val="482D8C"/>
          <w:spacing w:val="-7"/>
          <w:w w:val="125"/>
        </w:rPr>
        <w:t>Compliance</w:t>
      </w:r>
      <w:r>
        <w:rPr>
          <w:color w:val="482D8C"/>
          <w:spacing w:val="-57"/>
          <w:w w:val="125"/>
        </w:rPr>
        <w:t xml:space="preserve"> </w:t>
      </w:r>
      <w:r>
        <w:rPr>
          <w:color w:val="482D8C"/>
          <w:spacing w:val="-7"/>
          <w:w w:val="125"/>
        </w:rPr>
        <w:t>&amp;</w:t>
      </w:r>
      <w:r>
        <w:rPr>
          <w:color w:val="482D8C"/>
          <w:spacing w:val="-57"/>
          <w:w w:val="125"/>
        </w:rPr>
        <w:t xml:space="preserve"> </w:t>
      </w:r>
      <w:r>
        <w:rPr>
          <w:color w:val="482D8C"/>
          <w:spacing w:val="-7"/>
          <w:w w:val="125"/>
        </w:rPr>
        <w:t>Ethics</w:t>
      </w:r>
      <w:r>
        <w:rPr>
          <w:color w:val="482D8C"/>
          <w:spacing w:val="-229"/>
          <w:w w:val="125"/>
        </w:rPr>
        <w:t xml:space="preserve"> </w:t>
      </w:r>
      <w:r>
        <w:rPr>
          <w:color w:val="482D8C"/>
          <w:w w:val="130"/>
        </w:rPr>
        <w:t>Manual</w:t>
      </w:r>
    </w:p>
    <w:p w14:paraId="119AC921" w14:textId="77777777" w:rsidR="00717591" w:rsidRDefault="00717591" w:rsidP="00717591">
      <w:pPr>
        <w:pStyle w:val="Title"/>
        <w:spacing w:line="244" w:lineRule="auto"/>
      </w:pPr>
    </w:p>
    <w:p w14:paraId="67AC609E" w14:textId="77777777" w:rsidR="00717591" w:rsidRDefault="00717591" w:rsidP="00717591">
      <w:pPr>
        <w:pStyle w:val="Title"/>
        <w:spacing w:line="244" w:lineRule="auto"/>
      </w:pPr>
    </w:p>
    <w:p w14:paraId="313CAB8D" w14:textId="69A74196" w:rsidR="00717591" w:rsidRDefault="00717591" w:rsidP="00717591">
      <w:pPr>
        <w:pStyle w:val="Title"/>
        <w:spacing w:line="244" w:lineRule="auto"/>
      </w:pPr>
    </w:p>
    <w:p w14:paraId="07FDFB56" w14:textId="5F34E161" w:rsidR="00717591" w:rsidRDefault="00717591" w:rsidP="00717591">
      <w:pPr>
        <w:pStyle w:val="Title"/>
        <w:spacing w:line="244" w:lineRule="auto"/>
      </w:pPr>
    </w:p>
    <w:p w14:paraId="4C5D01EE" w14:textId="1434C94C" w:rsidR="00717591" w:rsidRDefault="00717591" w:rsidP="00717591">
      <w:pPr>
        <w:pStyle w:val="Title"/>
        <w:spacing w:line="244" w:lineRule="auto"/>
      </w:pPr>
    </w:p>
    <w:p w14:paraId="0ECDC4BB" w14:textId="3298D7BF" w:rsidR="00717591" w:rsidRDefault="00717591" w:rsidP="00717591">
      <w:pPr>
        <w:pStyle w:val="Title"/>
        <w:spacing w:line="244" w:lineRule="auto"/>
      </w:pPr>
    </w:p>
    <w:p w14:paraId="4C300954" w14:textId="0F55D011" w:rsidR="00717591" w:rsidRDefault="00720DFD" w:rsidP="00717591">
      <w:pPr>
        <w:pStyle w:val="Title"/>
        <w:spacing w:line="244" w:lineRule="auto"/>
        <w:jc w:val="center"/>
      </w:pPr>
      <w:r>
        <w:rPr>
          <w:noProof/>
        </w:rPr>
        <w:drawing>
          <wp:anchor distT="0" distB="0" distL="114300" distR="114300" simplePos="0" relativeHeight="251657214" behindDoc="0" locked="0" layoutInCell="1" allowOverlap="1" wp14:anchorId="6AF79290" wp14:editId="489B0419">
            <wp:simplePos x="0" y="0"/>
            <wp:positionH relativeFrom="margin">
              <wp:posOffset>2132965</wp:posOffset>
            </wp:positionH>
            <wp:positionV relativeFrom="margin">
              <wp:posOffset>6809740</wp:posOffset>
            </wp:positionV>
            <wp:extent cx="2007235" cy="744855"/>
            <wp:effectExtent l="0" t="0" r="0" b="0"/>
            <wp:wrapSquare wrapText="bothSides"/>
            <wp:docPr id="9691832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7235" cy="744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E54E2" w14:textId="77777777" w:rsidR="00717591" w:rsidRDefault="00717591" w:rsidP="00717591">
      <w:pPr>
        <w:pStyle w:val="Title"/>
        <w:spacing w:line="244" w:lineRule="auto"/>
      </w:pPr>
    </w:p>
    <w:p w14:paraId="4F3E9AAB" w14:textId="77777777" w:rsidR="00717591" w:rsidRDefault="00717591" w:rsidP="00717591">
      <w:pPr>
        <w:spacing w:line="244" w:lineRule="auto"/>
        <w:sectPr w:rsidR="00717591" w:rsidSect="00717591">
          <w:pgSz w:w="12240" w:h="15840"/>
          <w:pgMar w:top="1500" w:right="1220" w:bottom="280" w:left="1180" w:header="720" w:footer="720" w:gutter="0"/>
          <w:cols w:space="720"/>
        </w:sectPr>
      </w:pPr>
    </w:p>
    <w:p w14:paraId="2FC06538" w14:textId="77777777" w:rsidR="00717591" w:rsidRDefault="00717591" w:rsidP="00717591">
      <w:pPr>
        <w:pStyle w:val="Heading1"/>
        <w:spacing w:before="39"/>
        <w:ind w:left="1945" w:right="1906"/>
        <w:jc w:val="center"/>
      </w:pPr>
      <w:r>
        <w:rPr>
          <w:u w:val="thick"/>
        </w:rPr>
        <w:lastRenderedPageBreak/>
        <w:t>LETTER</w:t>
      </w:r>
      <w:r>
        <w:rPr>
          <w:spacing w:val="-3"/>
          <w:u w:val="thick"/>
        </w:rPr>
        <w:t xml:space="preserve"> </w:t>
      </w:r>
      <w:r>
        <w:rPr>
          <w:u w:val="thick"/>
        </w:rPr>
        <w:t>FROM</w:t>
      </w:r>
      <w:r>
        <w:rPr>
          <w:spacing w:val="-2"/>
          <w:u w:val="thick"/>
        </w:rPr>
        <w:t xml:space="preserve"> </w:t>
      </w:r>
      <w:r>
        <w:rPr>
          <w:u w:val="thick"/>
        </w:rPr>
        <w:t>OWNERSHIP</w:t>
      </w:r>
    </w:p>
    <w:p w14:paraId="02F7D9AF" w14:textId="77777777" w:rsidR="00717591" w:rsidRDefault="00717591" w:rsidP="00717591">
      <w:pPr>
        <w:pStyle w:val="BodyText"/>
        <w:spacing w:before="7"/>
        <w:jc w:val="left"/>
        <w:rPr>
          <w:b/>
          <w:sz w:val="15"/>
        </w:rPr>
      </w:pPr>
    </w:p>
    <w:p w14:paraId="7966B4DC" w14:textId="77777777" w:rsidR="00717591" w:rsidRDefault="00717591" w:rsidP="00717591">
      <w:pPr>
        <w:pStyle w:val="BodyText"/>
        <w:spacing w:before="58"/>
        <w:ind w:left="260"/>
        <w:jc w:val="left"/>
      </w:pPr>
      <w:r>
        <w:t>Dear</w:t>
      </w:r>
      <w:r>
        <w:rPr>
          <w:spacing w:val="-4"/>
        </w:rPr>
        <w:t xml:space="preserve"> </w:t>
      </w:r>
      <w:r>
        <w:t>Team</w:t>
      </w:r>
      <w:r>
        <w:rPr>
          <w:spacing w:val="-2"/>
        </w:rPr>
        <w:t xml:space="preserve"> </w:t>
      </w:r>
      <w:r>
        <w:t>Member,</w:t>
      </w:r>
    </w:p>
    <w:p w14:paraId="74355528" w14:textId="77777777" w:rsidR="00717591" w:rsidRDefault="00717591" w:rsidP="00717591">
      <w:pPr>
        <w:pStyle w:val="BodyText"/>
        <w:spacing w:before="10"/>
        <w:jc w:val="left"/>
        <w:rPr>
          <w:sz w:val="20"/>
        </w:rPr>
      </w:pPr>
    </w:p>
    <w:p w14:paraId="3D10CC67" w14:textId="565EA7B3" w:rsidR="00717591" w:rsidRDefault="00717591" w:rsidP="00717591">
      <w:pPr>
        <w:pStyle w:val="BodyText"/>
        <w:spacing w:line="276" w:lineRule="auto"/>
        <w:ind w:left="260" w:right="256"/>
        <w:jc w:val="left"/>
      </w:pPr>
      <w:r>
        <w:t xml:space="preserve">Welcome to the </w:t>
      </w:r>
      <w:r w:rsidR="00720DFD">
        <w:t>Bronx Center</w:t>
      </w:r>
      <w:r>
        <w:t xml:space="preserve"> family. At </w:t>
      </w:r>
      <w:r w:rsidR="00720DFD">
        <w:t>Bronx Center</w:t>
      </w:r>
      <w:r>
        <w:t>, we take great pride in our</w:t>
      </w:r>
      <w:r>
        <w:rPr>
          <w:spacing w:val="1"/>
        </w:rPr>
        <w:t xml:space="preserve"> </w:t>
      </w:r>
      <w:r>
        <w:t>commitment</w:t>
      </w:r>
      <w:r>
        <w:rPr>
          <w:spacing w:val="-2"/>
        </w:rPr>
        <w:t xml:space="preserve"> </w:t>
      </w:r>
      <w:r>
        <w:t>to</w:t>
      </w:r>
      <w:r>
        <w:rPr>
          <w:spacing w:val="-2"/>
        </w:rPr>
        <w:t xml:space="preserve"> </w:t>
      </w:r>
      <w:r>
        <w:t>providing</w:t>
      </w:r>
      <w:r>
        <w:rPr>
          <w:spacing w:val="-5"/>
        </w:rPr>
        <w:t xml:space="preserve"> </w:t>
      </w:r>
      <w:r>
        <w:t>exceptional</w:t>
      </w:r>
      <w:r>
        <w:rPr>
          <w:spacing w:val="-1"/>
        </w:rPr>
        <w:t xml:space="preserve"> </w:t>
      </w:r>
      <w:r>
        <w:t>personalized</w:t>
      </w:r>
      <w:r>
        <w:rPr>
          <w:spacing w:val="-2"/>
        </w:rPr>
        <w:t xml:space="preserve"> </w:t>
      </w:r>
      <w:r>
        <w:t>care</w:t>
      </w:r>
      <w:r>
        <w:rPr>
          <w:spacing w:val="-1"/>
        </w:rPr>
        <w:t xml:space="preserve"> </w:t>
      </w:r>
      <w:r>
        <w:t>while</w:t>
      </w:r>
      <w:r>
        <w:rPr>
          <w:spacing w:val="-3"/>
        </w:rPr>
        <w:t xml:space="preserve"> </w:t>
      </w:r>
      <w:r>
        <w:t>staying</w:t>
      </w:r>
      <w:r>
        <w:rPr>
          <w:spacing w:val="-4"/>
        </w:rPr>
        <w:t xml:space="preserve"> </w:t>
      </w:r>
      <w:r>
        <w:t>true</w:t>
      </w:r>
      <w:r>
        <w:rPr>
          <w:spacing w:val="-3"/>
        </w:rPr>
        <w:t xml:space="preserve"> </w:t>
      </w:r>
      <w:r>
        <w:t>to</w:t>
      </w:r>
      <w:r>
        <w:rPr>
          <w:spacing w:val="-2"/>
        </w:rPr>
        <w:t xml:space="preserve"> </w:t>
      </w:r>
      <w:r>
        <w:t>the</w:t>
      </w:r>
      <w:r>
        <w:rPr>
          <w:spacing w:val="-3"/>
        </w:rPr>
        <w:t xml:space="preserve"> </w:t>
      </w:r>
      <w:r>
        <w:t>law</w:t>
      </w:r>
      <w:r>
        <w:rPr>
          <w:spacing w:val="-2"/>
        </w:rPr>
        <w:t xml:space="preserve"> </w:t>
      </w:r>
      <w:r>
        <w:t>and</w:t>
      </w:r>
      <w:r>
        <w:rPr>
          <w:spacing w:val="-2"/>
        </w:rPr>
        <w:t xml:space="preserve"> </w:t>
      </w:r>
      <w:r>
        <w:t>to</w:t>
      </w:r>
      <w:r>
        <w:rPr>
          <w:spacing w:val="-2"/>
        </w:rPr>
        <w:t xml:space="preserve"> </w:t>
      </w:r>
      <w:r>
        <w:t>our</w:t>
      </w:r>
      <w:r>
        <w:rPr>
          <w:spacing w:val="-57"/>
        </w:rPr>
        <w:t xml:space="preserve"> </w:t>
      </w:r>
      <w:r>
        <w:t>values. Determination to excel must be accompanied by a strong dedication to pertinent laws,</w:t>
      </w:r>
      <w:r>
        <w:rPr>
          <w:spacing w:val="1"/>
        </w:rPr>
        <w:t xml:space="preserve"> </w:t>
      </w:r>
      <w:r>
        <w:t>professional standards and ethical principles so that our devotion to providing superior care is</w:t>
      </w:r>
      <w:r>
        <w:rPr>
          <w:spacing w:val="1"/>
        </w:rPr>
        <w:t xml:space="preserve"> </w:t>
      </w:r>
      <w:r>
        <w:t>never tainted by other considerations. Maintaining our integrity at all times helps ensure that</w:t>
      </w:r>
      <w:r>
        <w:rPr>
          <w:spacing w:val="1"/>
        </w:rPr>
        <w:t xml:space="preserve"> </w:t>
      </w:r>
      <w:r>
        <w:t>patients</w:t>
      </w:r>
      <w:r>
        <w:rPr>
          <w:spacing w:val="-1"/>
        </w:rPr>
        <w:t xml:space="preserve"> </w:t>
      </w:r>
      <w:r>
        <w:t>receive</w:t>
      </w:r>
      <w:r>
        <w:rPr>
          <w:spacing w:val="-2"/>
        </w:rPr>
        <w:t xml:space="preserve"> </w:t>
      </w:r>
      <w:r>
        <w:t>top quality</w:t>
      </w:r>
      <w:r>
        <w:rPr>
          <w:spacing w:val="-6"/>
        </w:rPr>
        <w:t xml:space="preserve"> </w:t>
      </w:r>
      <w:r>
        <w:t>care</w:t>
      </w:r>
      <w:r>
        <w:rPr>
          <w:spacing w:val="1"/>
        </w:rPr>
        <w:t xml:space="preserve"> </w:t>
      </w:r>
      <w:r>
        <w:t>as</w:t>
      </w:r>
      <w:r>
        <w:rPr>
          <w:spacing w:val="-1"/>
        </w:rPr>
        <w:t xml:space="preserve"> </w:t>
      </w:r>
      <w:r>
        <w:t>well as</w:t>
      </w:r>
      <w:r>
        <w:rPr>
          <w:spacing w:val="-1"/>
        </w:rPr>
        <w:t xml:space="preserve"> </w:t>
      </w:r>
      <w:r>
        <w:t>the</w:t>
      </w:r>
      <w:r>
        <w:rPr>
          <w:spacing w:val="-1"/>
        </w:rPr>
        <w:t xml:space="preserve"> </w:t>
      </w:r>
      <w:r>
        <w:t>long-term</w:t>
      </w:r>
      <w:r>
        <w:rPr>
          <w:spacing w:val="-1"/>
        </w:rPr>
        <w:t xml:space="preserve"> </w:t>
      </w:r>
      <w:r>
        <w:t>vitality</w:t>
      </w:r>
      <w:r>
        <w:rPr>
          <w:spacing w:val="-5"/>
        </w:rPr>
        <w:t xml:space="preserve"> </w:t>
      </w:r>
      <w:r>
        <w:t>of</w:t>
      </w:r>
      <w:r>
        <w:rPr>
          <w:spacing w:val="-2"/>
        </w:rPr>
        <w:t xml:space="preserve"> </w:t>
      </w:r>
      <w:r>
        <w:t>our</w:t>
      </w:r>
      <w:r>
        <w:rPr>
          <w:spacing w:val="-1"/>
        </w:rPr>
        <w:t xml:space="preserve"> </w:t>
      </w:r>
      <w:r>
        <w:t>facility.</w:t>
      </w:r>
    </w:p>
    <w:p w14:paraId="487E6269" w14:textId="50F43CD5" w:rsidR="00717591" w:rsidRDefault="00720DFD" w:rsidP="00717591">
      <w:pPr>
        <w:pStyle w:val="BodyText"/>
        <w:spacing w:before="201" w:line="276" w:lineRule="auto"/>
        <w:ind w:left="260" w:right="238"/>
        <w:jc w:val="left"/>
      </w:pPr>
      <w:r>
        <w:t>Bronx Center</w:t>
      </w:r>
      <w:r w:rsidR="00717591">
        <w:t xml:space="preserve"> acknowledges that the healthcare industry is one of the most heavily regulated</w:t>
      </w:r>
      <w:r w:rsidR="00717591">
        <w:rPr>
          <w:spacing w:val="1"/>
        </w:rPr>
        <w:t xml:space="preserve"> </w:t>
      </w:r>
      <w:r w:rsidR="00717591">
        <w:t>sectors in our society and certain practices that may be acceptable elsewhere may be</w:t>
      </w:r>
      <w:r w:rsidR="00717591">
        <w:rPr>
          <w:spacing w:val="1"/>
        </w:rPr>
        <w:t xml:space="preserve"> </w:t>
      </w:r>
      <w:r w:rsidR="00717591">
        <w:t>unacceptable</w:t>
      </w:r>
      <w:r w:rsidR="00717591">
        <w:rPr>
          <w:spacing w:val="-4"/>
        </w:rPr>
        <w:t xml:space="preserve"> </w:t>
      </w:r>
      <w:r w:rsidR="00717591">
        <w:t>for</w:t>
      </w:r>
      <w:r w:rsidR="00717591">
        <w:rPr>
          <w:spacing w:val="-3"/>
        </w:rPr>
        <w:t xml:space="preserve"> </w:t>
      </w:r>
      <w:r w:rsidR="00717591">
        <w:t>us. It</w:t>
      </w:r>
      <w:r w:rsidR="00717591">
        <w:rPr>
          <w:spacing w:val="-2"/>
        </w:rPr>
        <w:t xml:space="preserve"> </w:t>
      </w:r>
      <w:r w:rsidR="00717591">
        <w:t>is,</w:t>
      </w:r>
      <w:r w:rsidR="00717591">
        <w:rPr>
          <w:spacing w:val="-4"/>
        </w:rPr>
        <w:t xml:space="preserve"> </w:t>
      </w:r>
      <w:r w:rsidR="00717591">
        <w:t>therefore,</w:t>
      </w:r>
      <w:r w:rsidR="00717591">
        <w:rPr>
          <w:spacing w:val="-3"/>
        </w:rPr>
        <w:t xml:space="preserve"> </w:t>
      </w:r>
      <w:r w:rsidR="00717591">
        <w:t>so</w:t>
      </w:r>
      <w:r w:rsidR="00717591">
        <w:rPr>
          <w:spacing w:val="-2"/>
        </w:rPr>
        <w:t xml:space="preserve"> </w:t>
      </w:r>
      <w:r w:rsidR="00717591">
        <w:t>important</w:t>
      </w:r>
      <w:r w:rsidR="00717591">
        <w:rPr>
          <w:spacing w:val="-2"/>
        </w:rPr>
        <w:t xml:space="preserve"> </w:t>
      </w:r>
      <w:r w:rsidR="00717591">
        <w:t>that</w:t>
      </w:r>
      <w:r w:rsidR="00717591">
        <w:rPr>
          <w:spacing w:val="-3"/>
        </w:rPr>
        <w:t xml:space="preserve"> </w:t>
      </w:r>
      <w:r w:rsidR="00717591">
        <w:t>the</w:t>
      </w:r>
      <w:r w:rsidR="00717591">
        <w:rPr>
          <w:spacing w:val="-3"/>
        </w:rPr>
        <w:t xml:space="preserve"> </w:t>
      </w:r>
      <w:r w:rsidR="00717591">
        <w:t>Compliance</w:t>
      </w:r>
      <w:r w:rsidR="00717591">
        <w:rPr>
          <w:spacing w:val="-3"/>
        </w:rPr>
        <w:t xml:space="preserve"> </w:t>
      </w:r>
      <w:r w:rsidR="00717591">
        <w:t>and Ethics</w:t>
      </w:r>
      <w:r w:rsidR="00717591">
        <w:rPr>
          <w:spacing w:val="-2"/>
        </w:rPr>
        <w:t xml:space="preserve"> </w:t>
      </w:r>
      <w:r w:rsidR="00717591">
        <w:t>Program</w:t>
      </w:r>
      <w:r w:rsidR="00717591">
        <w:rPr>
          <w:spacing w:val="-3"/>
        </w:rPr>
        <w:t xml:space="preserve"> </w:t>
      </w:r>
      <w:r w:rsidR="00717591">
        <w:t>serve</w:t>
      </w:r>
      <w:r w:rsidR="00717591">
        <w:rPr>
          <w:spacing w:val="-1"/>
        </w:rPr>
        <w:t xml:space="preserve"> </w:t>
      </w:r>
      <w:r w:rsidR="00717591">
        <w:t>a</w:t>
      </w:r>
      <w:r w:rsidR="00717591">
        <w:rPr>
          <w:spacing w:val="-57"/>
        </w:rPr>
        <w:t xml:space="preserve"> </w:t>
      </w:r>
      <w:r w:rsidR="00717591">
        <w:t>central</w:t>
      </w:r>
      <w:r w:rsidR="00717591">
        <w:rPr>
          <w:spacing w:val="-2"/>
        </w:rPr>
        <w:t xml:space="preserve"> </w:t>
      </w:r>
      <w:r w:rsidR="00717591">
        <w:t>component</w:t>
      </w:r>
      <w:r w:rsidR="00717591">
        <w:rPr>
          <w:spacing w:val="-2"/>
        </w:rPr>
        <w:t xml:space="preserve"> </w:t>
      </w:r>
      <w:r w:rsidR="00717591">
        <w:t>to</w:t>
      </w:r>
      <w:r w:rsidR="00717591">
        <w:rPr>
          <w:spacing w:val="-1"/>
        </w:rPr>
        <w:t xml:space="preserve"> </w:t>
      </w:r>
      <w:r>
        <w:t>Bronx Center</w:t>
      </w:r>
      <w:r w:rsidR="00717591">
        <w:t>’s</w:t>
      </w:r>
      <w:r w:rsidR="00717591">
        <w:rPr>
          <w:spacing w:val="-2"/>
        </w:rPr>
        <w:t xml:space="preserve"> </w:t>
      </w:r>
      <w:r w:rsidR="00717591">
        <w:t>operation</w:t>
      </w:r>
      <w:r w:rsidR="00717591">
        <w:rPr>
          <w:spacing w:val="-1"/>
        </w:rPr>
        <w:t xml:space="preserve"> </w:t>
      </w:r>
      <w:r w:rsidR="00717591">
        <w:t>and</w:t>
      </w:r>
      <w:r w:rsidR="00717591">
        <w:rPr>
          <w:spacing w:val="-2"/>
        </w:rPr>
        <w:t xml:space="preserve"> </w:t>
      </w:r>
      <w:r w:rsidR="00717591">
        <w:t>endure</w:t>
      </w:r>
      <w:r w:rsidR="00717591">
        <w:rPr>
          <w:spacing w:val="-2"/>
        </w:rPr>
        <w:t xml:space="preserve"> </w:t>
      </w:r>
      <w:r w:rsidR="00717591">
        <w:t>as</w:t>
      </w:r>
      <w:r w:rsidR="00717591">
        <w:rPr>
          <w:spacing w:val="-2"/>
        </w:rPr>
        <w:t xml:space="preserve"> </w:t>
      </w:r>
      <w:r w:rsidR="00717591">
        <w:t>part</w:t>
      </w:r>
      <w:r w:rsidR="00717591">
        <w:rPr>
          <w:spacing w:val="-2"/>
        </w:rPr>
        <w:t xml:space="preserve"> </w:t>
      </w:r>
      <w:r w:rsidR="00717591">
        <w:t>of</w:t>
      </w:r>
      <w:r w:rsidR="00717591">
        <w:rPr>
          <w:spacing w:val="-2"/>
        </w:rPr>
        <w:t xml:space="preserve"> </w:t>
      </w:r>
      <w:r w:rsidR="00717591">
        <w:t>the</w:t>
      </w:r>
      <w:r w:rsidR="00717591">
        <w:rPr>
          <w:spacing w:val="-1"/>
        </w:rPr>
        <w:t xml:space="preserve"> </w:t>
      </w:r>
      <w:r w:rsidR="00717591">
        <w:t>fabric</w:t>
      </w:r>
      <w:r w:rsidR="00717591">
        <w:rPr>
          <w:spacing w:val="-3"/>
        </w:rPr>
        <w:t xml:space="preserve"> </w:t>
      </w:r>
      <w:r w:rsidR="00717591">
        <w:t>of</w:t>
      </w:r>
      <w:r w:rsidR="00717591">
        <w:rPr>
          <w:spacing w:val="-2"/>
        </w:rPr>
        <w:t xml:space="preserve"> </w:t>
      </w:r>
      <w:r w:rsidR="00717591">
        <w:t>the</w:t>
      </w:r>
      <w:r w:rsidR="00717591">
        <w:rPr>
          <w:spacing w:val="-1"/>
        </w:rPr>
        <w:t xml:space="preserve"> </w:t>
      </w:r>
      <w:r w:rsidR="00717591">
        <w:t>facility.</w:t>
      </w:r>
    </w:p>
    <w:p w14:paraId="33922B90" w14:textId="4751D8BA" w:rsidR="00717591" w:rsidRDefault="00717591" w:rsidP="00717591">
      <w:pPr>
        <w:pStyle w:val="BodyText"/>
        <w:spacing w:line="276" w:lineRule="auto"/>
        <w:ind w:left="260" w:right="229"/>
        <w:jc w:val="left"/>
      </w:pPr>
      <w:r>
        <w:t>Through this Program we aim to prevent and detect wrongdoing and promote quality of care. We</w:t>
      </w:r>
      <w:r>
        <w:rPr>
          <w:spacing w:val="-58"/>
        </w:rPr>
        <w:t xml:space="preserve"> </w:t>
      </w:r>
      <w:r>
        <w:t>accomplish this by maintaining open lines of communication which allow for the expression of</w:t>
      </w:r>
      <w:r>
        <w:rPr>
          <w:spacing w:val="1"/>
        </w:rPr>
        <w:t xml:space="preserve"> </w:t>
      </w:r>
      <w:r>
        <w:t>concerns without fear of retaliation and by holding all team members accountable in a fair and</w:t>
      </w:r>
      <w:r>
        <w:rPr>
          <w:spacing w:val="1"/>
        </w:rPr>
        <w:t xml:space="preserve"> </w:t>
      </w:r>
      <w:r>
        <w:t>transparent way—from owners and operators to managers and line staff to contractors and</w:t>
      </w:r>
      <w:r>
        <w:rPr>
          <w:spacing w:val="1"/>
        </w:rPr>
        <w:t xml:space="preserve"> </w:t>
      </w:r>
      <w:r>
        <w:t>business associates. No one is authorized to violate the law or professional standards nor may</w:t>
      </w:r>
      <w:r>
        <w:rPr>
          <w:spacing w:val="1"/>
        </w:rPr>
        <w:t xml:space="preserve"> </w:t>
      </w:r>
      <w:r>
        <w:t xml:space="preserve">anyone instruct another to do so. Any and all threats to </w:t>
      </w:r>
      <w:r w:rsidR="00720DFD">
        <w:t>Bronx Center</w:t>
      </w:r>
      <w:r>
        <w:t>’s values, including any</w:t>
      </w:r>
      <w:r>
        <w:rPr>
          <w:spacing w:val="1"/>
        </w:rPr>
        <w:t xml:space="preserve"> </w:t>
      </w:r>
      <w:r>
        <w:t>suspected</w:t>
      </w:r>
      <w:r>
        <w:rPr>
          <w:spacing w:val="-1"/>
        </w:rPr>
        <w:t xml:space="preserve"> </w:t>
      </w:r>
      <w:r>
        <w:t>or</w:t>
      </w:r>
      <w:r>
        <w:rPr>
          <w:spacing w:val="-2"/>
        </w:rPr>
        <w:t xml:space="preserve"> </w:t>
      </w:r>
      <w:r>
        <w:t>known</w:t>
      </w:r>
      <w:r>
        <w:rPr>
          <w:spacing w:val="-1"/>
        </w:rPr>
        <w:t xml:space="preserve"> </w:t>
      </w:r>
      <w:r>
        <w:t>violations</w:t>
      </w:r>
      <w:r>
        <w:rPr>
          <w:spacing w:val="-1"/>
        </w:rPr>
        <w:t xml:space="preserve"> </w:t>
      </w:r>
      <w:r>
        <w:t>of</w:t>
      </w:r>
      <w:r>
        <w:rPr>
          <w:spacing w:val="-2"/>
        </w:rPr>
        <w:t xml:space="preserve"> </w:t>
      </w:r>
      <w:r>
        <w:t>law</w:t>
      </w:r>
      <w:r>
        <w:rPr>
          <w:spacing w:val="-1"/>
        </w:rPr>
        <w:t xml:space="preserve"> </w:t>
      </w:r>
      <w:r>
        <w:t>or</w:t>
      </w:r>
      <w:r>
        <w:rPr>
          <w:spacing w:val="-2"/>
        </w:rPr>
        <w:t xml:space="preserve"> </w:t>
      </w:r>
      <w:r>
        <w:t>this</w:t>
      </w:r>
      <w:r>
        <w:rPr>
          <w:spacing w:val="-1"/>
        </w:rPr>
        <w:t xml:space="preserve"> </w:t>
      </w:r>
      <w:r>
        <w:t>Program,</w:t>
      </w:r>
      <w:r>
        <w:rPr>
          <w:spacing w:val="-2"/>
        </w:rPr>
        <w:t xml:space="preserve"> </w:t>
      </w:r>
      <w:r>
        <w:t>must</w:t>
      </w:r>
      <w:r>
        <w:rPr>
          <w:spacing w:val="-1"/>
        </w:rPr>
        <w:t xml:space="preserve"> </w:t>
      </w:r>
      <w:r>
        <w:t>be</w:t>
      </w:r>
      <w:r>
        <w:rPr>
          <w:spacing w:val="-2"/>
        </w:rPr>
        <w:t xml:space="preserve"> </w:t>
      </w:r>
      <w:r>
        <w:t>reported immediately.</w:t>
      </w:r>
    </w:p>
    <w:p w14:paraId="099E0FDA" w14:textId="174C4400" w:rsidR="00717591" w:rsidRDefault="00717591" w:rsidP="00717591">
      <w:pPr>
        <w:pStyle w:val="BodyText"/>
        <w:spacing w:before="200" w:line="276" w:lineRule="auto"/>
        <w:ind w:left="260" w:right="250"/>
        <w:jc w:val="left"/>
      </w:pPr>
      <w:r>
        <w:t>The Compliance and Ethics program has the full support of Ownership and in my capacity as</w:t>
      </w:r>
      <w:r>
        <w:rPr>
          <w:spacing w:val="1"/>
        </w:rPr>
        <w:t xml:space="preserve"> </w:t>
      </w:r>
      <w:r>
        <w:t>Ownership’s representative, I hereby fervently endorse this Program.</w:t>
      </w:r>
      <w:r>
        <w:rPr>
          <w:spacing w:val="1"/>
        </w:rPr>
        <w:t xml:space="preserve"> </w:t>
      </w:r>
      <w:r>
        <w:t>I also express our</w:t>
      </w:r>
      <w:r>
        <w:rPr>
          <w:spacing w:val="1"/>
        </w:rPr>
        <w:t xml:space="preserve"> </w:t>
      </w:r>
      <w:r>
        <w:t xml:space="preserve">expectation that </w:t>
      </w:r>
      <w:r w:rsidR="00720DFD">
        <w:t>Bronx Center</w:t>
      </w:r>
      <w:r>
        <w:t xml:space="preserve"> personnel will read and become familiar with the Overview of</w:t>
      </w:r>
      <w:r>
        <w:rPr>
          <w:spacing w:val="1"/>
        </w:rPr>
        <w:t xml:space="preserve"> </w:t>
      </w:r>
      <w:r>
        <w:t>the components of the Program and the legal and ethical standards set forth in the Compliance</w:t>
      </w:r>
      <w:r>
        <w:rPr>
          <w:spacing w:val="1"/>
        </w:rPr>
        <w:t xml:space="preserve"> </w:t>
      </w:r>
      <w:r>
        <w:t>and Ethics Manual; participate in compliance training curricula; and integrate the letter and spirit</w:t>
      </w:r>
      <w:r>
        <w:rPr>
          <w:spacing w:val="-57"/>
        </w:rPr>
        <w:t xml:space="preserve"> </w:t>
      </w:r>
      <w:r>
        <w:t>of</w:t>
      </w:r>
      <w:r>
        <w:rPr>
          <w:spacing w:val="-2"/>
        </w:rPr>
        <w:t xml:space="preserve"> </w:t>
      </w:r>
      <w:r>
        <w:t>the</w:t>
      </w:r>
      <w:r>
        <w:rPr>
          <w:spacing w:val="-1"/>
        </w:rPr>
        <w:t xml:space="preserve"> </w:t>
      </w:r>
      <w:r>
        <w:t>Program in carrying</w:t>
      </w:r>
      <w:r>
        <w:rPr>
          <w:spacing w:val="-4"/>
        </w:rPr>
        <w:t xml:space="preserve"> </w:t>
      </w:r>
      <w:r>
        <w:t>out their</w:t>
      </w:r>
      <w:r>
        <w:rPr>
          <w:spacing w:val="-1"/>
        </w:rPr>
        <w:t xml:space="preserve"> </w:t>
      </w:r>
      <w:r>
        <w:t>respective</w:t>
      </w:r>
      <w:r>
        <w:rPr>
          <w:spacing w:val="1"/>
        </w:rPr>
        <w:t xml:space="preserve"> </w:t>
      </w:r>
      <w:r>
        <w:t>responsibilities.</w:t>
      </w:r>
    </w:p>
    <w:p w14:paraId="0FD2DE30" w14:textId="77777777" w:rsidR="00717591" w:rsidRDefault="00717591" w:rsidP="00717591">
      <w:pPr>
        <w:pStyle w:val="BodyText"/>
        <w:spacing w:before="200" w:line="276" w:lineRule="auto"/>
        <w:ind w:left="260" w:right="256"/>
        <w:jc w:val="left"/>
      </w:pPr>
      <w:r>
        <w:t>With this shared commitment to compliance and ethics firmly in place, we can focus our</w:t>
      </w:r>
      <w:r>
        <w:rPr>
          <w:spacing w:val="1"/>
        </w:rPr>
        <w:t xml:space="preserve"> </w:t>
      </w:r>
      <w:r>
        <w:t>collective</w:t>
      </w:r>
      <w:r>
        <w:rPr>
          <w:spacing w:val="-3"/>
        </w:rPr>
        <w:t xml:space="preserve"> </w:t>
      </w:r>
      <w:r>
        <w:t>efforts</w:t>
      </w:r>
      <w:r>
        <w:rPr>
          <w:spacing w:val="-1"/>
        </w:rPr>
        <w:t xml:space="preserve"> </w:t>
      </w:r>
      <w:r>
        <w:t>on</w:t>
      </w:r>
      <w:r>
        <w:rPr>
          <w:spacing w:val="-2"/>
        </w:rPr>
        <w:t xml:space="preserve"> </w:t>
      </w:r>
      <w:r>
        <w:t>fulfilling</w:t>
      </w:r>
      <w:r>
        <w:rPr>
          <w:spacing w:val="-4"/>
        </w:rPr>
        <w:t xml:space="preserve"> </w:t>
      </w:r>
      <w:r>
        <w:t>our</w:t>
      </w:r>
      <w:r>
        <w:rPr>
          <w:spacing w:val="-3"/>
        </w:rPr>
        <w:t xml:space="preserve"> </w:t>
      </w:r>
      <w:r>
        <w:t>ultimate</w:t>
      </w:r>
      <w:r>
        <w:rPr>
          <w:spacing w:val="-2"/>
        </w:rPr>
        <w:t xml:space="preserve"> </w:t>
      </w:r>
      <w:r>
        <w:t>mission:</w:t>
      </w:r>
      <w:r>
        <w:rPr>
          <w:spacing w:val="-2"/>
        </w:rPr>
        <w:t xml:space="preserve"> </w:t>
      </w:r>
      <w:r>
        <w:t>providing</w:t>
      </w:r>
      <w:r>
        <w:rPr>
          <w:spacing w:val="-4"/>
        </w:rPr>
        <w:t xml:space="preserve"> </w:t>
      </w:r>
      <w:r>
        <w:t>the</w:t>
      </w:r>
      <w:r>
        <w:rPr>
          <w:spacing w:val="-3"/>
        </w:rPr>
        <w:t xml:space="preserve"> </w:t>
      </w:r>
      <w:r>
        <w:t>highest</w:t>
      </w:r>
      <w:r>
        <w:rPr>
          <w:spacing w:val="2"/>
        </w:rPr>
        <w:t xml:space="preserve"> </w:t>
      </w:r>
      <w:r>
        <w:t>quality</w:t>
      </w:r>
      <w:r>
        <w:rPr>
          <w:spacing w:val="-7"/>
        </w:rPr>
        <w:t xml:space="preserve"> </w:t>
      </w:r>
      <w:r>
        <w:t>of</w:t>
      </w:r>
      <w:r>
        <w:rPr>
          <w:spacing w:val="-2"/>
        </w:rPr>
        <w:t xml:space="preserve"> </w:t>
      </w:r>
      <w:r>
        <w:t>care</w:t>
      </w:r>
      <w:r>
        <w:rPr>
          <w:spacing w:val="-3"/>
        </w:rPr>
        <w:t xml:space="preserve"> </w:t>
      </w:r>
      <w:r>
        <w:t>to</w:t>
      </w:r>
      <w:r>
        <w:rPr>
          <w:spacing w:val="-1"/>
        </w:rPr>
        <w:t xml:space="preserve"> </w:t>
      </w:r>
      <w:r>
        <w:t>each</w:t>
      </w:r>
      <w:r>
        <w:rPr>
          <w:spacing w:val="-57"/>
        </w:rPr>
        <w:t xml:space="preserve"> </w:t>
      </w:r>
      <w:r>
        <w:t>of</w:t>
      </w:r>
      <w:r>
        <w:rPr>
          <w:spacing w:val="-2"/>
        </w:rPr>
        <w:t xml:space="preserve"> </w:t>
      </w:r>
      <w:r>
        <w:t>our</w:t>
      </w:r>
      <w:r>
        <w:rPr>
          <w:spacing w:val="-1"/>
        </w:rPr>
        <w:t xml:space="preserve"> </w:t>
      </w:r>
      <w:r>
        <w:t>patients.</w:t>
      </w:r>
    </w:p>
    <w:p w14:paraId="27A28F90" w14:textId="77777777" w:rsidR="00717591" w:rsidRDefault="00717591" w:rsidP="00717591">
      <w:pPr>
        <w:pStyle w:val="BodyText"/>
        <w:spacing w:before="200"/>
        <w:ind w:left="5300"/>
        <w:jc w:val="left"/>
      </w:pPr>
      <w:r>
        <w:t>Sincerely,</w:t>
      </w:r>
    </w:p>
    <w:p w14:paraId="226A3CAA" w14:textId="77777777" w:rsidR="00717591" w:rsidRDefault="00717591" w:rsidP="00717591">
      <w:pPr>
        <w:pStyle w:val="BodyText"/>
        <w:jc w:val="left"/>
        <w:rPr>
          <w:sz w:val="10"/>
        </w:rPr>
      </w:pPr>
      <w:r>
        <w:rPr>
          <w:noProof/>
        </w:rPr>
        <w:drawing>
          <wp:anchor distT="0" distB="0" distL="0" distR="0" simplePos="0" relativeHeight="251659264" behindDoc="0" locked="0" layoutInCell="1" allowOverlap="1" wp14:anchorId="4AAA9BD6" wp14:editId="0E2942AD">
            <wp:simplePos x="0" y="0"/>
            <wp:positionH relativeFrom="page">
              <wp:posOffset>4287469</wp:posOffset>
            </wp:positionH>
            <wp:positionV relativeFrom="paragraph">
              <wp:posOffset>97783</wp:posOffset>
            </wp:positionV>
            <wp:extent cx="857246" cy="387476"/>
            <wp:effectExtent l="0" t="0" r="0" b="0"/>
            <wp:wrapTopAndBottom/>
            <wp:docPr id="1" name="image5.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A black and white logo&#10;&#10;Description automatically generated with low confidence"/>
                    <pic:cNvPicPr/>
                  </pic:nvPicPr>
                  <pic:blipFill>
                    <a:blip r:embed="rId9" cstate="print"/>
                    <a:stretch>
                      <a:fillRect/>
                    </a:stretch>
                  </pic:blipFill>
                  <pic:spPr>
                    <a:xfrm>
                      <a:off x="0" y="0"/>
                      <a:ext cx="857246" cy="387476"/>
                    </a:xfrm>
                    <a:prstGeom prst="rect">
                      <a:avLst/>
                    </a:prstGeom>
                  </pic:spPr>
                </pic:pic>
              </a:graphicData>
            </a:graphic>
          </wp:anchor>
        </w:drawing>
      </w:r>
    </w:p>
    <w:p w14:paraId="60A605D2" w14:textId="77777777" w:rsidR="00717591" w:rsidRDefault="00717591" w:rsidP="00717591">
      <w:pPr>
        <w:pStyle w:val="BodyText"/>
        <w:ind w:left="5300" w:right="2221"/>
        <w:jc w:val="left"/>
      </w:pPr>
      <w:r>
        <w:t>Kenneth Rozenberg</w:t>
      </w:r>
      <w:r>
        <w:rPr>
          <w:spacing w:val="1"/>
        </w:rPr>
        <w:t xml:space="preserve"> </w:t>
      </w:r>
      <w:r>
        <w:t>Owner’s</w:t>
      </w:r>
      <w:r>
        <w:rPr>
          <w:spacing w:val="-14"/>
        </w:rPr>
        <w:t xml:space="preserve"> </w:t>
      </w:r>
      <w:r>
        <w:t>Representative</w:t>
      </w:r>
    </w:p>
    <w:p w14:paraId="5C3A2EBE" w14:textId="03CBD20D" w:rsidR="00717591" w:rsidRDefault="00717591" w:rsidP="00717591">
      <w:pPr>
        <w:pStyle w:val="BodyText"/>
        <w:ind w:left="5300" w:right="371"/>
        <w:jc w:val="left"/>
      </w:pPr>
      <w:r>
        <w:t>Delaware</w:t>
      </w:r>
      <w:r>
        <w:rPr>
          <w:spacing w:val="8"/>
        </w:rPr>
        <w:t xml:space="preserve"> </w:t>
      </w:r>
      <w:r>
        <w:t>Operations</w:t>
      </w:r>
      <w:r>
        <w:rPr>
          <w:spacing w:val="10"/>
        </w:rPr>
        <w:t xml:space="preserve"> </w:t>
      </w:r>
      <w:r>
        <w:t>Associates</w:t>
      </w:r>
      <w:r>
        <w:rPr>
          <w:spacing w:val="12"/>
        </w:rPr>
        <w:t xml:space="preserve"> </w:t>
      </w:r>
      <w:r>
        <w:t>LLC</w:t>
      </w:r>
      <w:r>
        <w:rPr>
          <w:spacing w:val="1"/>
        </w:rPr>
        <w:t xml:space="preserve"> </w:t>
      </w:r>
      <w:r>
        <w:t xml:space="preserve">DBA </w:t>
      </w:r>
      <w:r w:rsidR="00720DFD" w:rsidRPr="00720DFD">
        <w:t>Bronx Center for Rehabilitation &amp; Health Care</w:t>
      </w:r>
    </w:p>
    <w:p w14:paraId="3F20069D" w14:textId="77777777" w:rsidR="00717591" w:rsidRDefault="00717591" w:rsidP="00717591">
      <w:pPr>
        <w:sectPr w:rsidR="00717591">
          <w:pgSz w:w="12240" w:h="15840"/>
          <w:pgMar w:top="1400" w:right="1220" w:bottom="280" w:left="1180" w:header="720" w:footer="720" w:gutter="0"/>
          <w:cols w:space="720"/>
        </w:sectPr>
      </w:pPr>
    </w:p>
    <w:p w14:paraId="686D5324" w14:textId="3F055FB1" w:rsidR="00CB6727" w:rsidRDefault="00733FFF" w:rsidP="00CB6727">
      <w:pPr>
        <w:jc w:val="center"/>
        <w:rPr>
          <w:rFonts w:ascii="Times New Roman" w:hAnsi="Times New Roman" w:cs="Times New Roman"/>
          <w:b/>
          <w:sz w:val="24"/>
          <w:szCs w:val="24"/>
          <w:u w:val="single"/>
        </w:rPr>
      </w:pPr>
      <w:r w:rsidRPr="0081222A">
        <w:rPr>
          <w:rFonts w:ascii="Times New Roman" w:hAnsi="Times New Roman" w:cs="Times New Roman"/>
          <w:b/>
          <w:sz w:val="24"/>
          <w:szCs w:val="24"/>
          <w:u w:val="single"/>
        </w:rPr>
        <w:lastRenderedPageBreak/>
        <w:t>COMPLIANCE AND ETHICS PROGRAM</w:t>
      </w:r>
      <w:r w:rsidR="00BF7AC6">
        <w:rPr>
          <w:rFonts w:ascii="Times New Roman" w:hAnsi="Times New Roman" w:cs="Times New Roman"/>
          <w:b/>
          <w:sz w:val="24"/>
          <w:szCs w:val="24"/>
          <w:u w:val="single"/>
        </w:rPr>
        <w:t xml:space="preserve"> OVERVIEW</w:t>
      </w:r>
    </w:p>
    <w:p w14:paraId="451B7487" w14:textId="77777777" w:rsidR="00BF7AC6" w:rsidRDefault="00BF7AC6" w:rsidP="00BF7AC6">
      <w:pPr>
        <w:spacing w:after="0"/>
        <w:jc w:val="center"/>
        <w:rPr>
          <w:rFonts w:ascii="Times New Roman" w:hAnsi="Times New Roman" w:cs="Times New Roman"/>
          <w:b/>
          <w:sz w:val="24"/>
          <w:szCs w:val="24"/>
        </w:rPr>
      </w:pPr>
      <w:r w:rsidRPr="00BF7AC6">
        <w:rPr>
          <w:rFonts w:ascii="Times New Roman" w:hAnsi="Times New Roman" w:cs="Times New Roman"/>
          <w:b/>
          <w:sz w:val="24"/>
          <w:szCs w:val="24"/>
        </w:rPr>
        <w:t>Introduction</w:t>
      </w:r>
    </w:p>
    <w:p w14:paraId="495240D3" w14:textId="44FE1731" w:rsidR="00CB6727" w:rsidRDefault="00733FFF" w:rsidP="00736A44">
      <w:pPr>
        <w:jc w:val="both"/>
        <w:rPr>
          <w:rFonts w:ascii="Times New Roman" w:hAnsi="Times New Roman" w:cs="Times New Roman"/>
          <w:sz w:val="24"/>
          <w:szCs w:val="24"/>
        </w:rPr>
      </w:pPr>
      <w:r w:rsidRPr="0081222A">
        <w:rPr>
          <w:rFonts w:ascii="Times New Roman" w:hAnsi="Times New Roman" w:cs="Times New Roman"/>
          <w:b/>
          <w:sz w:val="24"/>
          <w:szCs w:val="24"/>
          <w:u w:val="single"/>
        </w:rPr>
        <w:br/>
      </w:r>
      <w:r w:rsidR="00720DFD" w:rsidRPr="00720DFD">
        <w:rPr>
          <w:rFonts w:ascii="Times New Roman" w:hAnsi="Times New Roman" w:cs="Times New Roman"/>
          <w:sz w:val="24"/>
          <w:szCs w:val="24"/>
        </w:rPr>
        <w:t>Bronx Center for Rehabilitation &amp; Health Care</w:t>
      </w:r>
      <w:r w:rsidR="002711B2">
        <w:rPr>
          <w:rFonts w:ascii="Times New Roman" w:hAnsi="Times New Roman" w:cs="Times New Roman"/>
          <w:sz w:val="24"/>
          <w:szCs w:val="24"/>
        </w:rPr>
        <w:t>’s</w:t>
      </w:r>
      <w:r w:rsidR="002711B2" w:rsidRPr="00D220D1">
        <w:rPr>
          <w:rFonts w:ascii="Times New Roman" w:hAnsi="Times New Roman" w:cs="Times New Roman"/>
          <w:sz w:val="24"/>
          <w:szCs w:val="24"/>
        </w:rPr>
        <w:t xml:space="preserve"> </w:t>
      </w:r>
      <w:r w:rsidR="002711B2">
        <w:rPr>
          <w:rFonts w:ascii="Times New Roman" w:hAnsi="Times New Roman" w:cs="Times New Roman"/>
          <w:sz w:val="24"/>
          <w:szCs w:val="24"/>
        </w:rPr>
        <w:t>(“</w:t>
      </w:r>
      <w:r w:rsidR="00720DFD">
        <w:rPr>
          <w:rFonts w:ascii="Times New Roman" w:hAnsi="Times New Roman" w:cs="Times New Roman"/>
          <w:sz w:val="24"/>
          <w:szCs w:val="24"/>
        </w:rPr>
        <w:t>Bronx Center</w:t>
      </w:r>
      <w:r w:rsidR="002711B2">
        <w:rPr>
          <w:rFonts w:ascii="Times New Roman" w:hAnsi="Times New Roman" w:cs="Times New Roman"/>
          <w:sz w:val="24"/>
          <w:szCs w:val="24"/>
        </w:rPr>
        <w:t xml:space="preserve">”) </w:t>
      </w:r>
      <w:r>
        <w:rPr>
          <w:rFonts w:ascii="Times New Roman" w:hAnsi="Times New Roman" w:cs="Times New Roman"/>
          <w:sz w:val="24"/>
          <w:szCs w:val="24"/>
        </w:rPr>
        <w:t xml:space="preserve">Compliance and Ethics </w:t>
      </w:r>
      <w:r w:rsidRPr="000038D1">
        <w:rPr>
          <w:rFonts w:ascii="Times New Roman" w:hAnsi="Times New Roman" w:cs="Times New Roman"/>
          <w:sz w:val="24"/>
          <w:szCs w:val="24"/>
        </w:rPr>
        <w:t>Program</w:t>
      </w:r>
      <w:r>
        <w:rPr>
          <w:rFonts w:ascii="Times New Roman" w:hAnsi="Times New Roman" w:cs="Times New Roman"/>
          <w:sz w:val="24"/>
          <w:szCs w:val="24"/>
        </w:rPr>
        <w:t xml:space="preserve"> (the “Program”) </w:t>
      </w:r>
      <w:r w:rsidR="00822C47">
        <w:rPr>
          <w:rFonts w:ascii="Times New Roman" w:hAnsi="Times New Roman" w:cs="Times New Roman"/>
          <w:sz w:val="24"/>
          <w:szCs w:val="24"/>
        </w:rPr>
        <w:t xml:space="preserve">consists of several core components that function in tandem to help effectively prevent and detect wrongdoing and promote quality of care.  The Program </w:t>
      </w:r>
      <w:r w:rsidR="00EE29F1">
        <w:rPr>
          <w:rFonts w:ascii="Times New Roman" w:hAnsi="Times New Roman" w:cs="Times New Roman"/>
          <w:sz w:val="24"/>
          <w:szCs w:val="24"/>
        </w:rPr>
        <w:t xml:space="preserve">constitutes official company policy and anyone working at or associated with </w:t>
      </w:r>
      <w:r w:rsidR="00720DFD">
        <w:rPr>
          <w:rFonts w:ascii="Times New Roman" w:hAnsi="Times New Roman" w:cs="Times New Roman"/>
          <w:sz w:val="24"/>
          <w:szCs w:val="24"/>
        </w:rPr>
        <w:t>Bronx Center</w:t>
      </w:r>
      <w:r w:rsidR="00EE29F1">
        <w:rPr>
          <w:rFonts w:ascii="Times New Roman" w:hAnsi="Times New Roman" w:cs="Times New Roman"/>
          <w:sz w:val="24"/>
          <w:szCs w:val="24"/>
        </w:rPr>
        <w:t xml:space="preserve"> in any capacity </w:t>
      </w:r>
      <w:r w:rsidR="00B93485">
        <w:rPr>
          <w:rFonts w:ascii="Times New Roman" w:hAnsi="Times New Roman" w:cs="Times New Roman"/>
          <w:sz w:val="24"/>
          <w:szCs w:val="24"/>
        </w:rPr>
        <w:t xml:space="preserve">– including, but not limited to, </w:t>
      </w:r>
      <w:bookmarkStart w:id="0" w:name="_Hlk137809977"/>
      <w:r w:rsidR="00785D65">
        <w:rPr>
          <w:rFonts w:ascii="Times New Roman" w:hAnsi="Times New Roman" w:cs="Times New Roman"/>
          <w:sz w:val="24"/>
          <w:szCs w:val="24"/>
        </w:rPr>
        <w:t xml:space="preserve">owners, operators, executives, officers, directors, governing body members, administrators, managers, </w:t>
      </w:r>
      <w:r w:rsidR="00785D65" w:rsidRPr="00F75048">
        <w:rPr>
          <w:rFonts w:ascii="Times New Roman" w:hAnsi="Times New Roman" w:cs="Times New Roman"/>
          <w:sz w:val="24"/>
          <w:szCs w:val="24"/>
        </w:rPr>
        <w:t>employee</w:t>
      </w:r>
      <w:r w:rsidR="00785D65">
        <w:rPr>
          <w:rFonts w:ascii="Times New Roman" w:hAnsi="Times New Roman" w:cs="Times New Roman"/>
          <w:sz w:val="24"/>
          <w:szCs w:val="24"/>
        </w:rPr>
        <w: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contractors, subcontractors, independent contractors, physicians, suppliers, </w:t>
      </w:r>
      <w:r w:rsidR="00785D65" w:rsidRPr="00F75048">
        <w:rPr>
          <w:rFonts w:ascii="Times New Roman" w:hAnsi="Times New Roman" w:cs="Times New Roman"/>
          <w:sz w:val="24"/>
          <w:szCs w:val="24"/>
        </w:rPr>
        <w:t>vendors,</w:t>
      </w:r>
      <w:r w:rsidR="00785D65">
        <w:rPr>
          <w:rFonts w:ascii="Times New Roman" w:hAnsi="Times New Roman" w:cs="Times New Roman"/>
          <w:sz w:val="24"/>
          <w:szCs w:val="24"/>
        </w:rPr>
        <w:t xml:space="preserve"> agents,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appointees, business associates, interns and </w:t>
      </w:r>
      <w:r w:rsidR="00785D65" w:rsidRPr="00F75048">
        <w:rPr>
          <w:rFonts w:ascii="Times New Roman" w:hAnsi="Times New Roman" w:cs="Times New Roman"/>
          <w:sz w:val="24"/>
          <w:szCs w:val="24"/>
        </w:rPr>
        <w:t>volunteers</w:t>
      </w:r>
      <w:bookmarkEnd w:id="0"/>
      <w:r w:rsidR="00785D65" w:rsidRPr="00F75048">
        <w:rPr>
          <w:rFonts w:ascii="Times New Roman" w:hAnsi="Times New Roman" w:cs="Times New Roman"/>
          <w:sz w:val="24"/>
          <w:szCs w:val="24"/>
        </w:rPr>
        <w:t xml:space="preserve"> </w:t>
      </w:r>
      <w:r w:rsidR="00B93485" w:rsidRPr="00F75048">
        <w:rPr>
          <w:rFonts w:ascii="Times New Roman" w:hAnsi="Times New Roman" w:cs="Times New Roman"/>
          <w:sz w:val="24"/>
          <w:szCs w:val="24"/>
        </w:rPr>
        <w:t>(collectively, “</w:t>
      </w:r>
      <w:r w:rsidR="00822C47">
        <w:rPr>
          <w:rFonts w:ascii="Times New Roman" w:hAnsi="Times New Roman" w:cs="Times New Roman"/>
          <w:sz w:val="24"/>
          <w:szCs w:val="24"/>
        </w:rPr>
        <w:t>Team Members</w:t>
      </w:r>
      <w:r w:rsidR="00B93485" w:rsidRPr="00F75048">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1"/>
      </w:r>
      <w:r w:rsidR="00F03619">
        <w:rPr>
          <w:rFonts w:ascii="Times New Roman" w:hAnsi="Times New Roman" w:cs="Times New Roman"/>
          <w:sz w:val="24"/>
          <w:szCs w:val="24"/>
        </w:rPr>
        <w:t xml:space="preserve"> </w:t>
      </w:r>
      <w:r w:rsidR="00B93485">
        <w:rPr>
          <w:rFonts w:ascii="Times New Roman" w:hAnsi="Times New Roman" w:cs="Times New Roman"/>
          <w:sz w:val="24"/>
          <w:szCs w:val="24"/>
        </w:rPr>
        <w:t xml:space="preserve">– </w:t>
      </w:r>
      <w:r w:rsidR="00EE29F1">
        <w:rPr>
          <w:rFonts w:ascii="Times New Roman" w:hAnsi="Times New Roman" w:cs="Times New Roman"/>
          <w:sz w:val="24"/>
          <w:szCs w:val="24"/>
        </w:rPr>
        <w:t xml:space="preserve">must abide by its guidelines as a prerequisite </w:t>
      </w:r>
      <w:r w:rsidR="00D321CD">
        <w:rPr>
          <w:rFonts w:ascii="Times New Roman" w:hAnsi="Times New Roman" w:cs="Times New Roman"/>
          <w:sz w:val="24"/>
          <w:szCs w:val="24"/>
        </w:rPr>
        <w:t>for</w:t>
      </w:r>
      <w:r w:rsidR="00EE29F1">
        <w:rPr>
          <w:rFonts w:ascii="Times New Roman" w:hAnsi="Times New Roman" w:cs="Times New Roman"/>
          <w:sz w:val="24"/>
          <w:szCs w:val="24"/>
        </w:rPr>
        <w:t xml:space="preserve"> any relationship with </w:t>
      </w:r>
      <w:r w:rsidR="00720DFD">
        <w:rPr>
          <w:rFonts w:ascii="Times New Roman" w:hAnsi="Times New Roman" w:cs="Times New Roman"/>
          <w:sz w:val="24"/>
          <w:szCs w:val="24"/>
        </w:rPr>
        <w:t>Bronx Center</w:t>
      </w:r>
      <w:r w:rsidR="00EE29F1">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2"/>
      </w:r>
      <w:r w:rsidR="00EE29F1">
        <w:rPr>
          <w:rFonts w:ascii="Times New Roman" w:hAnsi="Times New Roman" w:cs="Times New Roman"/>
          <w:sz w:val="24"/>
          <w:szCs w:val="24"/>
        </w:rPr>
        <w:t xml:space="preserve">  </w:t>
      </w:r>
      <w:r w:rsidR="003B0018">
        <w:rPr>
          <w:rFonts w:ascii="Times New Roman" w:hAnsi="Times New Roman" w:cs="Times New Roman"/>
          <w:sz w:val="24"/>
          <w:szCs w:val="24"/>
        </w:rPr>
        <w:t xml:space="preserve">This overview (the “Overview”) </w:t>
      </w:r>
      <w:r w:rsidR="00AB1B85">
        <w:rPr>
          <w:rFonts w:ascii="Times New Roman" w:hAnsi="Times New Roman" w:cs="Times New Roman"/>
          <w:sz w:val="24"/>
          <w:szCs w:val="24"/>
        </w:rPr>
        <w:t>sets forth the</w:t>
      </w:r>
      <w:r w:rsidR="003B0018">
        <w:rPr>
          <w:rFonts w:ascii="Times New Roman" w:hAnsi="Times New Roman" w:cs="Times New Roman"/>
          <w:sz w:val="24"/>
          <w:szCs w:val="24"/>
        </w:rPr>
        <w:t xml:space="preserve"> </w:t>
      </w:r>
      <w:r w:rsidR="00AB1B85">
        <w:rPr>
          <w:rFonts w:ascii="Times New Roman" w:hAnsi="Times New Roman" w:cs="Times New Roman"/>
          <w:sz w:val="24"/>
          <w:szCs w:val="24"/>
        </w:rPr>
        <w:t xml:space="preserve">Program </w:t>
      </w:r>
      <w:r w:rsidR="00BF65D6">
        <w:rPr>
          <w:rFonts w:ascii="Times New Roman" w:hAnsi="Times New Roman" w:cs="Times New Roman"/>
          <w:sz w:val="24"/>
          <w:szCs w:val="24"/>
        </w:rPr>
        <w:t>component</w:t>
      </w:r>
      <w:r w:rsidR="00AB1B85">
        <w:rPr>
          <w:rFonts w:ascii="Times New Roman" w:hAnsi="Times New Roman" w:cs="Times New Roman"/>
          <w:sz w:val="24"/>
          <w:szCs w:val="24"/>
        </w:rPr>
        <w:t>s</w:t>
      </w:r>
      <w:r w:rsidR="00BF65D6">
        <w:rPr>
          <w:rFonts w:ascii="Times New Roman" w:hAnsi="Times New Roman" w:cs="Times New Roman"/>
          <w:sz w:val="24"/>
          <w:szCs w:val="24"/>
        </w:rPr>
        <w:t xml:space="preserve"> </w:t>
      </w:r>
      <w:r w:rsidR="000F1964">
        <w:rPr>
          <w:rFonts w:ascii="Times New Roman" w:hAnsi="Times New Roman" w:cs="Times New Roman"/>
          <w:sz w:val="24"/>
          <w:szCs w:val="24"/>
        </w:rPr>
        <w:t>and des</w:t>
      </w:r>
      <w:r w:rsidR="00AB1B85">
        <w:rPr>
          <w:rFonts w:ascii="Times New Roman" w:hAnsi="Times New Roman" w:cs="Times New Roman"/>
          <w:sz w:val="24"/>
          <w:szCs w:val="24"/>
        </w:rPr>
        <w:t>cribes</w:t>
      </w:r>
      <w:r w:rsidR="003B0018">
        <w:rPr>
          <w:rFonts w:ascii="Times New Roman" w:hAnsi="Times New Roman" w:cs="Times New Roman"/>
          <w:sz w:val="24"/>
          <w:szCs w:val="24"/>
        </w:rPr>
        <w:t xml:space="preserve"> the role </w:t>
      </w:r>
      <w:r w:rsidR="00AB1B85">
        <w:rPr>
          <w:rFonts w:ascii="Times New Roman" w:hAnsi="Times New Roman" w:cs="Times New Roman"/>
          <w:sz w:val="24"/>
          <w:szCs w:val="24"/>
        </w:rPr>
        <w:t>each</w:t>
      </w:r>
      <w:r w:rsidR="003B0018">
        <w:rPr>
          <w:rFonts w:ascii="Times New Roman" w:hAnsi="Times New Roman" w:cs="Times New Roman"/>
          <w:sz w:val="24"/>
          <w:szCs w:val="24"/>
        </w:rPr>
        <w:t xml:space="preserve"> </w:t>
      </w:r>
      <w:r w:rsidR="00A7049C">
        <w:rPr>
          <w:rFonts w:ascii="Times New Roman" w:hAnsi="Times New Roman" w:cs="Times New Roman"/>
          <w:sz w:val="24"/>
          <w:szCs w:val="24"/>
        </w:rPr>
        <w:t xml:space="preserve">plays in assisting </w:t>
      </w:r>
      <w:r w:rsidR="00720DFD">
        <w:rPr>
          <w:rFonts w:ascii="Times New Roman" w:hAnsi="Times New Roman" w:cs="Times New Roman"/>
          <w:sz w:val="24"/>
          <w:szCs w:val="24"/>
        </w:rPr>
        <w:t>Bronx Center</w:t>
      </w:r>
      <w:r w:rsidR="00A7049C">
        <w:rPr>
          <w:rFonts w:ascii="Times New Roman" w:hAnsi="Times New Roman" w:cs="Times New Roman"/>
          <w:sz w:val="24"/>
          <w:szCs w:val="24"/>
        </w:rPr>
        <w:t xml:space="preserve"> achieve its mission of providing each resident with </w:t>
      </w:r>
      <w:r w:rsidR="00A7049C" w:rsidRPr="00383423">
        <w:rPr>
          <w:rFonts w:ascii="Times New Roman" w:hAnsi="Times New Roman" w:cs="Times New Roman"/>
          <w:sz w:val="24"/>
          <w:szCs w:val="24"/>
        </w:rPr>
        <w:t>the necessary care and services to attain or maintain the highest practicable physical, mental and psychosocial well-being</w:t>
      </w:r>
      <w:r w:rsidR="00A7049C">
        <w:rPr>
          <w:rFonts w:ascii="Times New Roman" w:hAnsi="Times New Roman" w:cs="Times New Roman"/>
          <w:sz w:val="24"/>
          <w:szCs w:val="24"/>
        </w:rPr>
        <w:t xml:space="preserve"> </w:t>
      </w:r>
      <w:r w:rsidR="00BF65D6">
        <w:rPr>
          <w:rFonts w:ascii="Times New Roman" w:hAnsi="Times New Roman" w:cs="Times New Roman"/>
          <w:sz w:val="24"/>
          <w:szCs w:val="24"/>
        </w:rPr>
        <w:t>while following the law and maintaining an ethical culture</w:t>
      </w:r>
      <w:r w:rsidR="00A7049C">
        <w:rPr>
          <w:rFonts w:ascii="Times New Roman" w:hAnsi="Times New Roman" w:cs="Times New Roman"/>
          <w:sz w:val="24"/>
          <w:szCs w:val="24"/>
        </w:rPr>
        <w:t>.</w:t>
      </w:r>
    </w:p>
    <w:p w14:paraId="738DBA10" w14:textId="74676902" w:rsidR="009918CB" w:rsidRPr="00822C47" w:rsidRDefault="00800AF8" w:rsidP="00736A44">
      <w:pPr>
        <w:jc w:val="both"/>
        <w:rPr>
          <w:rFonts w:ascii="Times New Roman" w:hAnsi="Times New Roman" w:cs="Times New Roman"/>
          <w:sz w:val="24"/>
          <w:szCs w:val="24"/>
        </w:rPr>
      </w:pPr>
      <w:r>
        <w:rPr>
          <w:rFonts w:ascii="Times New Roman" w:hAnsi="Times New Roman" w:cs="Times New Roman"/>
          <w:sz w:val="24"/>
          <w:szCs w:val="24"/>
        </w:rPr>
        <w:t xml:space="preserve">The Program is not intended to address isolated acts or incidents, for which the </w:t>
      </w:r>
      <w:r w:rsidR="00FE2B86">
        <w:rPr>
          <w:rFonts w:ascii="Times New Roman" w:hAnsi="Times New Roman" w:cs="Times New Roman"/>
          <w:sz w:val="24"/>
          <w:szCs w:val="24"/>
        </w:rPr>
        <w:t>facility</w:t>
      </w:r>
      <w:r>
        <w:rPr>
          <w:rFonts w:ascii="Times New Roman" w:hAnsi="Times New Roman" w:cs="Times New Roman"/>
          <w:sz w:val="24"/>
          <w:szCs w:val="24"/>
        </w:rPr>
        <w:t xml:space="preserve"> has established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It is when there is a concern </w:t>
      </w:r>
      <w:r w:rsidR="00E90975">
        <w:rPr>
          <w:rFonts w:ascii="Times New Roman" w:hAnsi="Times New Roman" w:cs="Times New Roman"/>
          <w:sz w:val="24"/>
          <w:szCs w:val="24"/>
        </w:rPr>
        <w:t xml:space="preserve">with </w:t>
      </w:r>
      <w:r>
        <w:rPr>
          <w:rFonts w:ascii="Times New Roman" w:hAnsi="Times New Roman" w:cs="Times New Roman"/>
          <w:sz w:val="24"/>
          <w:szCs w:val="24"/>
        </w:rPr>
        <w:t xml:space="preserve">or </w:t>
      </w:r>
      <w:r w:rsidR="00E90975">
        <w:rPr>
          <w:rFonts w:ascii="Times New Roman" w:hAnsi="Times New Roman" w:cs="Times New Roman"/>
          <w:sz w:val="24"/>
          <w:szCs w:val="24"/>
        </w:rPr>
        <w:t xml:space="preserve">a </w:t>
      </w:r>
      <w:r>
        <w:rPr>
          <w:rFonts w:ascii="Times New Roman" w:hAnsi="Times New Roman" w:cs="Times New Roman"/>
          <w:sz w:val="24"/>
          <w:szCs w:val="24"/>
        </w:rPr>
        <w:t xml:space="preserve">breakdown </w:t>
      </w:r>
      <w:r w:rsidR="00E90975">
        <w:rPr>
          <w:rFonts w:ascii="Times New Roman" w:hAnsi="Times New Roman" w:cs="Times New Roman"/>
          <w:sz w:val="24"/>
          <w:szCs w:val="24"/>
        </w:rPr>
        <w:t xml:space="preserve">of </w:t>
      </w:r>
      <w:r>
        <w:rPr>
          <w:rFonts w:ascii="Times New Roman" w:hAnsi="Times New Roman" w:cs="Times New Roman"/>
          <w:sz w:val="24"/>
          <w:szCs w:val="24"/>
        </w:rPr>
        <w:t xml:space="preserve">these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themselves that compliance steps in and works to improve or replace the system at issue.   Utilizing the Program in this manner, </w:t>
      </w:r>
      <w:r w:rsidR="00575C2F">
        <w:rPr>
          <w:rFonts w:ascii="Times New Roman" w:hAnsi="Times New Roman" w:cs="Times New Roman"/>
          <w:sz w:val="24"/>
          <w:szCs w:val="24"/>
        </w:rPr>
        <w:t>across</w:t>
      </w:r>
      <w:r>
        <w:rPr>
          <w:rFonts w:ascii="Times New Roman" w:hAnsi="Times New Roman" w:cs="Times New Roman"/>
          <w:sz w:val="24"/>
          <w:szCs w:val="24"/>
        </w:rPr>
        <w:t xml:space="preserve"> </w:t>
      </w:r>
      <w:r w:rsidR="00884A42">
        <w:rPr>
          <w:rFonts w:ascii="Times New Roman" w:hAnsi="Times New Roman" w:cs="Times New Roman"/>
          <w:sz w:val="24"/>
          <w:szCs w:val="24"/>
        </w:rPr>
        <w:t xml:space="preserve">the entirety of </w:t>
      </w:r>
      <w:r>
        <w:rPr>
          <w:rFonts w:ascii="Times New Roman" w:hAnsi="Times New Roman" w:cs="Times New Roman"/>
          <w:sz w:val="24"/>
          <w:szCs w:val="24"/>
        </w:rPr>
        <w:t xml:space="preserve">operations, will allow </w:t>
      </w:r>
      <w:r w:rsidR="00720DFD">
        <w:rPr>
          <w:rFonts w:ascii="Times New Roman" w:hAnsi="Times New Roman" w:cs="Times New Roman"/>
          <w:sz w:val="24"/>
          <w:szCs w:val="24"/>
        </w:rPr>
        <w:t>Bronx Center</w:t>
      </w:r>
      <w:r>
        <w:rPr>
          <w:rFonts w:ascii="Times New Roman" w:hAnsi="Times New Roman" w:cs="Times New Roman"/>
          <w:sz w:val="24"/>
          <w:szCs w:val="24"/>
        </w:rPr>
        <w:t xml:space="preserve"> to prevent, detect and resolve conduct tha</w:t>
      </w:r>
      <w:r w:rsidR="00E90975">
        <w:rPr>
          <w:rFonts w:ascii="Times New Roman" w:hAnsi="Times New Roman" w:cs="Times New Roman"/>
          <w:sz w:val="24"/>
          <w:szCs w:val="24"/>
        </w:rPr>
        <w:t>t fails to conform with legal,</w:t>
      </w:r>
      <w:r>
        <w:rPr>
          <w:rFonts w:ascii="Times New Roman" w:hAnsi="Times New Roman" w:cs="Times New Roman"/>
          <w:sz w:val="24"/>
          <w:szCs w:val="24"/>
        </w:rPr>
        <w:t xml:space="preserve"> </w:t>
      </w:r>
      <w:r w:rsidR="00884A42">
        <w:rPr>
          <w:rFonts w:ascii="Times New Roman" w:hAnsi="Times New Roman" w:cs="Times New Roman"/>
          <w:sz w:val="24"/>
          <w:szCs w:val="24"/>
        </w:rPr>
        <w:t>moral</w:t>
      </w:r>
      <w:r w:rsidR="00E90975">
        <w:rPr>
          <w:rFonts w:ascii="Times New Roman" w:hAnsi="Times New Roman" w:cs="Times New Roman"/>
          <w:sz w:val="24"/>
          <w:szCs w:val="24"/>
        </w:rPr>
        <w:t xml:space="preserve"> or professional</w:t>
      </w:r>
      <w:r>
        <w:rPr>
          <w:rFonts w:ascii="Times New Roman" w:hAnsi="Times New Roman" w:cs="Times New Roman"/>
          <w:sz w:val="24"/>
          <w:szCs w:val="24"/>
        </w:rPr>
        <w:t xml:space="preserve"> standards, as well as shortcomings in </w:t>
      </w:r>
      <w:r w:rsidR="00FE2B86">
        <w:rPr>
          <w:rFonts w:ascii="Times New Roman" w:hAnsi="Times New Roman" w:cs="Times New Roman"/>
          <w:sz w:val="24"/>
          <w:szCs w:val="24"/>
        </w:rPr>
        <w:t>facility</w:t>
      </w:r>
      <w:r>
        <w:rPr>
          <w:rFonts w:ascii="Times New Roman" w:hAnsi="Times New Roman" w:cs="Times New Roman"/>
          <w:sz w:val="24"/>
          <w:szCs w:val="24"/>
        </w:rPr>
        <w:t xml:space="preserve"> </w:t>
      </w:r>
      <w:r w:rsidR="00430444">
        <w:rPr>
          <w:rFonts w:ascii="Times New Roman" w:hAnsi="Times New Roman" w:cs="Times New Roman"/>
          <w:sz w:val="24"/>
          <w:szCs w:val="24"/>
        </w:rPr>
        <w:t>processes</w:t>
      </w:r>
      <w:r>
        <w:rPr>
          <w:rFonts w:ascii="Times New Roman" w:hAnsi="Times New Roman" w:cs="Times New Roman"/>
          <w:sz w:val="24"/>
          <w:szCs w:val="24"/>
        </w:rPr>
        <w:t xml:space="preserve">.  The Program is also designed to help </w:t>
      </w:r>
      <w:r w:rsidR="00720DFD">
        <w:rPr>
          <w:rFonts w:ascii="Times New Roman" w:hAnsi="Times New Roman" w:cs="Times New Roman"/>
          <w:sz w:val="24"/>
          <w:szCs w:val="24"/>
        </w:rPr>
        <w:t>Bronx Center</w:t>
      </w:r>
      <w:r>
        <w:rPr>
          <w:rFonts w:ascii="Times New Roman" w:hAnsi="Times New Roman" w:cs="Times New Roman"/>
          <w:sz w:val="24"/>
          <w:szCs w:val="24"/>
        </w:rPr>
        <w:t xml:space="preserve"> </w:t>
      </w:r>
      <w:r w:rsidR="00822C47">
        <w:rPr>
          <w:rFonts w:ascii="Times New Roman" w:hAnsi="Times New Roman" w:cs="Times New Roman"/>
          <w:sz w:val="24"/>
          <w:szCs w:val="24"/>
        </w:rPr>
        <w:t xml:space="preserve">proactively </w:t>
      </w:r>
      <w:r>
        <w:rPr>
          <w:rFonts w:ascii="Times New Roman" w:hAnsi="Times New Roman" w:cs="Times New Roman"/>
          <w:sz w:val="24"/>
          <w:szCs w:val="24"/>
        </w:rPr>
        <w:t xml:space="preserve">reduce or eliminate potential risk and anticipate potential weaknesses and inefficiencies in </w:t>
      </w:r>
      <w:r w:rsidR="00FE2B86">
        <w:rPr>
          <w:rFonts w:ascii="Times New Roman" w:hAnsi="Times New Roman" w:cs="Times New Roman"/>
          <w:sz w:val="24"/>
          <w:szCs w:val="24"/>
        </w:rPr>
        <w:t>facility</w:t>
      </w:r>
      <w:r>
        <w:rPr>
          <w:rFonts w:ascii="Times New Roman" w:hAnsi="Times New Roman" w:cs="Times New Roman"/>
          <w:sz w:val="24"/>
          <w:szCs w:val="24"/>
        </w:rPr>
        <w:t xml:space="preserve"> systems.  T</w:t>
      </w:r>
      <w:r w:rsidR="00822C47">
        <w:rPr>
          <w:rFonts w:ascii="Times New Roman" w:hAnsi="Times New Roman" w:cs="Times New Roman"/>
          <w:sz w:val="24"/>
          <w:szCs w:val="24"/>
        </w:rPr>
        <w:t xml:space="preserve">hese benefits will, in turn, </w:t>
      </w:r>
      <w:r>
        <w:rPr>
          <w:rFonts w:ascii="Times New Roman" w:hAnsi="Times New Roman" w:cs="Times New Roman"/>
          <w:sz w:val="24"/>
          <w:szCs w:val="24"/>
        </w:rPr>
        <w:t xml:space="preserve">help ensure that </w:t>
      </w:r>
      <w:r w:rsidR="00720DFD">
        <w:rPr>
          <w:rFonts w:ascii="Times New Roman" w:hAnsi="Times New Roman" w:cs="Times New Roman"/>
          <w:sz w:val="24"/>
          <w:szCs w:val="24"/>
        </w:rPr>
        <w:t>Bronx Center</w:t>
      </w:r>
      <w:r>
        <w:rPr>
          <w:rFonts w:ascii="Times New Roman" w:hAnsi="Times New Roman" w:cs="Times New Roman"/>
          <w:sz w:val="24"/>
          <w:szCs w:val="24"/>
        </w:rPr>
        <w:t xml:space="preserve"> complies with the law and thereby avoid</w:t>
      </w:r>
      <w:r w:rsidR="00E90975">
        <w:rPr>
          <w:rFonts w:ascii="Times New Roman" w:hAnsi="Times New Roman" w:cs="Times New Roman"/>
          <w:sz w:val="24"/>
          <w:szCs w:val="24"/>
        </w:rPr>
        <w:t>s</w:t>
      </w:r>
      <w:r>
        <w:rPr>
          <w:rFonts w:ascii="Times New Roman" w:hAnsi="Times New Roman" w:cs="Times New Roman"/>
          <w:sz w:val="24"/>
          <w:szCs w:val="24"/>
        </w:rPr>
        <w:t xml:space="preserve"> criminal prosecution, civil liability and administrative sanctions, as well as fines, penalties and exclusion from participation in healthcare programs, that may be imposed against individuals and/or entities that fail to do so.  </w:t>
      </w:r>
      <w:r w:rsidR="00C400A3">
        <w:rPr>
          <w:rFonts w:ascii="Times New Roman" w:hAnsi="Times New Roman" w:cs="Times New Roman"/>
          <w:sz w:val="24"/>
          <w:szCs w:val="24"/>
        </w:rPr>
        <w:t>Other valuable functions of an</w:t>
      </w:r>
      <w:r w:rsidR="000A5630">
        <w:rPr>
          <w:rFonts w:ascii="Times New Roman" w:hAnsi="Times New Roman" w:cs="Times New Roman"/>
          <w:sz w:val="24"/>
          <w:szCs w:val="24"/>
        </w:rPr>
        <w:t xml:space="preserve"> effective Program </w:t>
      </w:r>
      <w:r w:rsidR="00C400A3">
        <w:rPr>
          <w:rFonts w:ascii="Times New Roman" w:hAnsi="Times New Roman" w:cs="Times New Roman"/>
          <w:sz w:val="24"/>
          <w:szCs w:val="24"/>
        </w:rPr>
        <w:t>include</w:t>
      </w:r>
      <w:r w:rsidR="000A5630">
        <w:rPr>
          <w:rFonts w:ascii="Times New Roman" w:hAnsi="Times New Roman" w:cs="Times New Roman"/>
          <w:sz w:val="24"/>
          <w:szCs w:val="24"/>
        </w:rPr>
        <w:t>:</w:t>
      </w:r>
      <w:r>
        <w:rPr>
          <w:rFonts w:ascii="Times New Roman" w:hAnsi="Times New Roman" w:cs="Times New Roman"/>
          <w:sz w:val="24"/>
          <w:szCs w:val="24"/>
        </w:rPr>
        <w:t xml:space="preserve"> a platform through which </w:t>
      </w:r>
      <w:r w:rsidR="00720DFD">
        <w:rPr>
          <w:rFonts w:ascii="Times New Roman" w:hAnsi="Times New Roman" w:cs="Times New Roman"/>
          <w:sz w:val="24"/>
          <w:szCs w:val="24"/>
        </w:rPr>
        <w:t>Bronx Center</w:t>
      </w:r>
      <w:r>
        <w:rPr>
          <w:rFonts w:ascii="Times New Roman" w:hAnsi="Times New Roman" w:cs="Times New Roman"/>
          <w:sz w:val="24"/>
          <w:szCs w:val="24"/>
        </w:rPr>
        <w:t xml:space="preserve"> can demonstrate its commitment to superior care and ethical values; </w:t>
      </w:r>
      <w:r w:rsidR="00010E3C">
        <w:rPr>
          <w:rFonts w:ascii="Times New Roman" w:hAnsi="Times New Roman" w:cs="Times New Roman"/>
          <w:sz w:val="24"/>
          <w:szCs w:val="24"/>
        </w:rPr>
        <w:t>a method for detecting</w:t>
      </w:r>
      <w:r>
        <w:rPr>
          <w:rFonts w:ascii="Times New Roman" w:hAnsi="Times New Roman" w:cs="Times New Roman"/>
          <w:sz w:val="24"/>
          <w:szCs w:val="24"/>
        </w:rPr>
        <w:t xml:space="preserve"> issues </w:t>
      </w:r>
      <w:r w:rsidR="00010E3C">
        <w:rPr>
          <w:rFonts w:ascii="Times New Roman" w:hAnsi="Times New Roman" w:cs="Times New Roman"/>
          <w:sz w:val="24"/>
          <w:szCs w:val="24"/>
        </w:rPr>
        <w:t xml:space="preserve">early </w:t>
      </w:r>
      <w:r>
        <w:rPr>
          <w:rFonts w:ascii="Times New Roman" w:hAnsi="Times New Roman" w:cs="Times New Roman"/>
          <w:sz w:val="24"/>
          <w:szCs w:val="24"/>
        </w:rPr>
        <w:t xml:space="preserve">before they grow into larger problems; </w:t>
      </w:r>
      <w:r w:rsidR="00010E3C">
        <w:rPr>
          <w:rFonts w:ascii="Times New Roman" w:hAnsi="Times New Roman" w:cs="Times New Roman"/>
          <w:sz w:val="24"/>
          <w:szCs w:val="24"/>
        </w:rPr>
        <w:t xml:space="preserve">a tool to answer questions and respond to issues; </w:t>
      </w:r>
      <w:r>
        <w:rPr>
          <w:rFonts w:ascii="Times New Roman" w:hAnsi="Times New Roman" w:cs="Times New Roman"/>
          <w:sz w:val="24"/>
          <w:szCs w:val="24"/>
        </w:rPr>
        <w:t xml:space="preserve">a vehicle through which to </w:t>
      </w:r>
      <w:r w:rsidR="00F71C82">
        <w:rPr>
          <w:rFonts w:ascii="Times New Roman" w:hAnsi="Times New Roman" w:cs="Times New Roman"/>
          <w:sz w:val="24"/>
          <w:szCs w:val="24"/>
        </w:rPr>
        <w:t>disseminate</w:t>
      </w:r>
      <w:r>
        <w:rPr>
          <w:rFonts w:ascii="Times New Roman" w:hAnsi="Times New Roman" w:cs="Times New Roman"/>
          <w:sz w:val="24"/>
          <w:szCs w:val="24"/>
        </w:rPr>
        <w:t xml:space="preserve"> information on laws, regulations and industry practices; and a mechanism to improve internal communications.  Finally, this Program will help us achieve our mission by </w:t>
      </w:r>
      <w:r>
        <w:rPr>
          <w:rFonts w:ascii="Times New Roman" w:hAnsi="Times New Roman" w:cs="Times New Roman"/>
          <w:sz w:val="24"/>
          <w:szCs w:val="24"/>
        </w:rPr>
        <w:lastRenderedPageBreak/>
        <w:t>facilitating our pursuit of high quality, compassionate and cost-effective care and eliminating anything that may undermine or detract therefrom.</w:t>
      </w:r>
    </w:p>
    <w:p w14:paraId="1F27E8BB"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Compliance and Ethics Manual</w:t>
      </w:r>
    </w:p>
    <w:p w14:paraId="59181D95" w14:textId="14C39837" w:rsidR="00733FFF" w:rsidRDefault="00624224" w:rsidP="00DA461E">
      <w:pPr>
        <w:jc w:val="both"/>
        <w:rPr>
          <w:rFonts w:ascii="Times New Roman" w:hAnsi="Times New Roman" w:cs="Times New Roman"/>
          <w:sz w:val="24"/>
          <w:szCs w:val="24"/>
        </w:rPr>
      </w:pPr>
      <w:r>
        <w:rPr>
          <w:rFonts w:ascii="Times New Roman" w:hAnsi="Times New Roman" w:cs="Times New Roman"/>
          <w:sz w:val="24"/>
          <w:szCs w:val="24"/>
        </w:rPr>
        <w:t xml:space="preserve">The first </w:t>
      </w:r>
      <w:r w:rsidR="00C733DC">
        <w:rPr>
          <w:rFonts w:ascii="Times New Roman" w:hAnsi="Times New Roman" w:cs="Times New Roman"/>
          <w:sz w:val="24"/>
          <w:szCs w:val="24"/>
        </w:rPr>
        <w:t xml:space="preserve">and most tangible </w:t>
      </w:r>
      <w:r>
        <w:rPr>
          <w:rFonts w:ascii="Times New Roman" w:hAnsi="Times New Roman" w:cs="Times New Roman"/>
          <w:sz w:val="24"/>
          <w:szCs w:val="24"/>
        </w:rPr>
        <w:t>component</w:t>
      </w:r>
      <w:r w:rsidR="00F74D5C">
        <w:rPr>
          <w:rFonts w:ascii="Times New Roman" w:hAnsi="Times New Roman" w:cs="Times New Roman"/>
          <w:sz w:val="24"/>
          <w:szCs w:val="24"/>
        </w:rPr>
        <w:t xml:space="preserve"> of the Program</w:t>
      </w:r>
      <w:r>
        <w:rPr>
          <w:rFonts w:ascii="Times New Roman" w:hAnsi="Times New Roman" w:cs="Times New Roman"/>
          <w:sz w:val="24"/>
          <w:szCs w:val="24"/>
        </w:rPr>
        <w:t xml:space="preserve"> is </w:t>
      </w:r>
      <w:r w:rsidR="003155B6">
        <w:rPr>
          <w:rFonts w:ascii="Times New Roman" w:hAnsi="Times New Roman" w:cs="Times New Roman"/>
          <w:sz w:val="24"/>
          <w:szCs w:val="24"/>
        </w:rPr>
        <w:t xml:space="preserve">established principles and practices to be followed by all </w:t>
      </w:r>
      <w:r w:rsidR="00822C47">
        <w:rPr>
          <w:rFonts w:ascii="Times New Roman" w:hAnsi="Times New Roman" w:cs="Times New Roman"/>
          <w:sz w:val="24"/>
          <w:szCs w:val="24"/>
        </w:rPr>
        <w:t>Team Members</w:t>
      </w:r>
      <w:r w:rsidR="003155B6">
        <w:rPr>
          <w:rFonts w:ascii="Times New Roman" w:hAnsi="Times New Roman" w:cs="Times New Roman"/>
          <w:sz w:val="24"/>
          <w:szCs w:val="24"/>
        </w:rPr>
        <w:t xml:space="preserve"> that are reasonably capable of reducing the prospect of violations of the law and the Program.  The </w:t>
      </w:r>
      <w:r w:rsidR="003155B6" w:rsidRPr="000038D1">
        <w:rPr>
          <w:rFonts w:ascii="Times New Roman" w:hAnsi="Times New Roman" w:cs="Times New Roman"/>
          <w:sz w:val="24"/>
          <w:szCs w:val="24"/>
        </w:rPr>
        <w:t>Code of Conduct (the “Code”)</w:t>
      </w:r>
      <w:r w:rsidR="003155B6">
        <w:rPr>
          <w:rFonts w:ascii="Times New Roman" w:hAnsi="Times New Roman" w:cs="Times New Roman"/>
          <w:sz w:val="24"/>
          <w:szCs w:val="24"/>
        </w:rPr>
        <w:t xml:space="preserve"> is a constitution of sorts, providing a </w:t>
      </w:r>
      <w:r w:rsidR="000F2BBB">
        <w:rPr>
          <w:rFonts w:ascii="Times New Roman" w:hAnsi="Times New Roman" w:cs="Times New Roman"/>
          <w:sz w:val="24"/>
          <w:szCs w:val="24"/>
        </w:rPr>
        <w:t>foundational</w:t>
      </w:r>
      <w:r w:rsidR="003155B6">
        <w:rPr>
          <w:rFonts w:ascii="Times New Roman" w:hAnsi="Times New Roman" w:cs="Times New Roman"/>
          <w:sz w:val="24"/>
          <w:szCs w:val="24"/>
        </w:rPr>
        <w:t xml:space="preserve"> framework of the facility’s ideals and conveying an overview of the expectations that the facility has for those who are employed by or interact with </w:t>
      </w:r>
      <w:r w:rsidR="00720DFD">
        <w:rPr>
          <w:rFonts w:ascii="Times New Roman" w:hAnsi="Times New Roman" w:cs="Times New Roman"/>
          <w:sz w:val="24"/>
          <w:szCs w:val="24"/>
        </w:rPr>
        <w:t>Bronx Center</w:t>
      </w:r>
      <w:r w:rsidR="003155B6">
        <w:rPr>
          <w:rFonts w:ascii="Times New Roman" w:hAnsi="Times New Roman" w:cs="Times New Roman"/>
          <w:sz w:val="24"/>
          <w:szCs w:val="24"/>
        </w:rPr>
        <w:t>.  The Code is accompanied by Standards and Procedures</w:t>
      </w:r>
      <w:r w:rsidR="001820F9">
        <w:rPr>
          <w:rFonts w:ascii="Times New Roman" w:hAnsi="Times New Roman" w:cs="Times New Roman"/>
          <w:sz w:val="24"/>
          <w:szCs w:val="24"/>
        </w:rPr>
        <w:t>,</w:t>
      </w:r>
      <w:r w:rsidR="003155B6">
        <w:rPr>
          <w:rFonts w:ascii="Times New Roman" w:hAnsi="Times New Roman" w:cs="Times New Roman"/>
          <w:sz w:val="24"/>
          <w:szCs w:val="24"/>
        </w:rPr>
        <w:t xml:space="preserve"> which crystalize these ideals and expect</w:t>
      </w:r>
      <w:r w:rsidR="001820F9">
        <w:rPr>
          <w:rFonts w:ascii="Times New Roman" w:hAnsi="Times New Roman" w:cs="Times New Roman"/>
          <w:sz w:val="24"/>
          <w:szCs w:val="24"/>
        </w:rPr>
        <w:t xml:space="preserve">ations into paradigm principles, </w:t>
      </w:r>
      <w:r w:rsidR="003155B6">
        <w:rPr>
          <w:rFonts w:ascii="Times New Roman" w:hAnsi="Times New Roman" w:cs="Times New Roman"/>
          <w:sz w:val="24"/>
          <w:szCs w:val="24"/>
        </w:rPr>
        <w:t>guidelines</w:t>
      </w:r>
      <w:r w:rsidR="00ED20BE" w:rsidRPr="00ED20BE">
        <w:rPr>
          <w:rFonts w:ascii="Times New Roman" w:hAnsi="Times New Roman" w:cs="Times New Roman"/>
          <w:sz w:val="24"/>
          <w:szCs w:val="24"/>
        </w:rPr>
        <w:t xml:space="preserve"> and internal controls</w:t>
      </w:r>
      <w:r w:rsidR="003155B6">
        <w:rPr>
          <w:rFonts w:ascii="Times New Roman" w:hAnsi="Times New Roman" w:cs="Times New Roman"/>
          <w:sz w:val="24"/>
          <w:szCs w:val="24"/>
        </w:rPr>
        <w:t>.  These written materials together make up the Compliance and Ethics Manual (“the Manual”).</w:t>
      </w:r>
      <w:r w:rsidR="00616F21">
        <w:rPr>
          <w:rStyle w:val="FootnoteReference"/>
          <w:rFonts w:ascii="Times New Roman" w:hAnsi="Times New Roman" w:cs="Times New Roman"/>
          <w:sz w:val="24"/>
          <w:szCs w:val="24"/>
        </w:rPr>
        <w:footnoteReference w:id="3"/>
      </w:r>
      <w:r w:rsidR="003155B6">
        <w:rPr>
          <w:rFonts w:ascii="Times New Roman" w:hAnsi="Times New Roman" w:cs="Times New Roman"/>
          <w:sz w:val="24"/>
          <w:szCs w:val="24"/>
        </w:rPr>
        <w:t xml:space="preserve">  </w:t>
      </w:r>
      <w:r w:rsidR="0081222A">
        <w:rPr>
          <w:rFonts w:ascii="Times New Roman" w:hAnsi="Times New Roman" w:cs="Times New Roman"/>
          <w:sz w:val="24"/>
          <w:szCs w:val="24"/>
        </w:rPr>
        <w:t xml:space="preserve">Every individual </w:t>
      </w:r>
      <w:r w:rsidR="00722B0C">
        <w:rPr>
          <w:rFonts w:ascii="Times New Roman" w:hAnsi="Times New Roman" w:cs="Times New Roman"/>
          <w:sz w:val="24"/>
          <w:szCs w:val="24"/>
        </w:rPr>
        <w:t>and</w:t>
      </w:r>
      <w:r w:rsidR="0081222A">
        <w:rPr>
          <w:rFonts w:ascii="Times New Roman" w:hAnsi="Times New Roman" w:cs="Times New Roman"/>
          <w:sz w:val="24"/>
          <w:szCs w:val="24"/>
        </w:rPr>
        <w:t xml:space="preserve"> company </w:t>
      </w:r>
      <w:r w:rsidR="000B79AB">
        <w:rPr>
          <w:rFonts w:ascii="Times New Roman" w:hAnsi="Times New Roman" w:cs="Times New Roman"/>
          <w:sz w:val="24"/>
          <w:szCs w:val="24"/>
        </w:rPr>
        <w:t xml:space="preserve">with an employment or service relationship with </w:t>
      </w:r>
      <w:r w:rsidR="00720DFD">
        <w:rPr>
          <w:rFonts w:ascii="Times New Roman" w:hAnsi="Times New Roman" w:cs="Times New Roman"/>
          <w:sz w:val="24"/>
          <w:szCs w:val="24"/>
        </w:rPr>
        <w:t>Bronx Center</w:t>
      </w:r>
      <w:r w:rsidR="000B79AB">
        <w:rPr>
          <w:rFonts w:ascii="Times New Roman" w:hAnsi="Times New Roman" w:cs="Times New Roman"/>
          <w:sz w:val="24"/>
          <w:szCs w:val="24"/>
        </w:rPr>
        <w:t xml:space="preserve"> s</w:t>
      </w:r>
      <w:r w:rsidR="00311820">
        <w:rPr>
          <w:rFonts w:ascii="Times New Roman" w:hAnsi="Times New Roman" w:cs="Times New Roman"/>
          <w:sz w:val="24"/>
          <w:szCs w:val="24"/>
        </w:rPr>
        <w:t>hall receive and review the Manual</w:t>
      </w:r>
      <w:r w:rsidR="00225F43">
        <w:rPr>
          <w:rFonts w:ascii="Times New Roman" w:hAnsi="Times New Roman" w:cs="Times New Roman"/>
          <w:sz w:val="24"/>
          <w:szCs w:val="24"/>
        </w:rPr>
        <w:t>; internalize</w:t>
      </w:r>
      <w:r w:rsidR="00311820" w:rsidRPr="00311820">
        <w:rPr>
          <w:rFonts w:ascii="Times New Roman" w:hAnsi="Times New Roman" w:cs="Times New Roman"/>
          <w:sz w:val="24"/>
          <w:szCs w:val="24"/>
        </w:rPr>
        <w:t xml:space="preserve"> </w:t>
      </w:r>
      <w:r w:rsidR="00225F43">
        <w:rPr>
          <w:rFonts w:ascii="Times New Roman" w:hAnsi="Times New Roman" w:cs="Times New Roman"/>
          <w:sz w:val="24"/>
          <w:szCs w:val="24"/>
        </w:rPr>
        <w:t xml:space="preserve">the principles it contains; and ultimately </w:t>
      </w:r>
      <w:r w:rsidR="0081222A">
        <w:rPr>
          <w:rFonts w:ascii="Times New Roman" w:hAnsi="Times New Roman" w:cs="Times New Roman"/>
          <w:sz w:val="24"/>
          <w:szCs w:val="24"/>
        </w:rPr>
        <w:t>apply its precepts and spirit</w:t>
      </w:r>
      <w:r w:rsidR="00D52BE6">
        <w:rPr>
          <w:rFonts w:ascii="Times New Roman" w:hAnsi="Times New Roman" w:cs="Times New Roman"/>
          <w:sz w:val="24"/>
          <w:szCs w:val="24"/>
        </w:rPr>
        <w:t xml:space="preserve"> – </w:t>
      </w:r>
      <w:r w:rsidR="008E0D9A">
        <w:rPr>
          <w:rFonts w:ascii="Times New Roman" w:hAnsi="Times New Roman" w:cs="Times New Roman"/>
          <w:sz w:val="24"/>
          <w:szCs w:val="24"/>
        </w:rPr>
        <w:t>using one’s good</w:t>
      </w:r>
      <w:r w:rsidR="00D52BE6">
        <w:rPr>
          <w:rFonts w:ascii="Times New Roman" w:hAnsi="Times New Roman" w:cs="Times New Roman"/>
          <w:sz w:val="24"/>
          <w:szCs w:val="24"/>
        </w:rPr>
        <w:t xml:space="preserve"> personal </w:t>
      </w:r>
      <w:r w:rsidR="008E0D9A">
        <w:rPr>
          <w:rFonts w:ascii="Times New Roman" w:hAnsi="Times New Roman" w:cs="Times New Roman"/>
          <w:sz w:val="24"/>
          <w:szCs w:val="24"/>
        </w:rPr>
        <w:t>judgment</w:t>
      </w:r>
      <w:r w:rsidR="00D52BE6">
        <w:rPr>
          <w:rFonts w:ascii="Times New Roman" w:hAnsi="Times New Roman" w:cs="Times New Roman"/>
          <w:sz w:val="24"/>
          <w:szCs w:val="24"/>
        </w:rPr>
        <w:t xml:space="preserve"> – </w:t>
      </w:r>
      <w:r w:rsidR="0081222A">
        <w:rPr>
          <w:rFonts w:ascii="Times New Roman" w:hAnsi="Times New Roman" w:cs="Times New Roman"/>
          <w:sz w:val="24"/>
          <w:szCs w:val="24"/>
        </w:rPr>
        <w:t>as appropriate, to the many s</w:t>
      </w:r>
      <w:r w:rsidR="009E790D">
        <w:rPr>
          <w:rFonts w:ascii="Times New Roman" w:hAnsi="Times New Roman" w:cs="Times New Roman"/>
          <w:sz w:val="24"/>
          <w:szCs w:val="24"/>
        </w:rPr>
        <w:t xml:space="preserve">cenarios that </w:t>
      </w:r>
      <w:r w:rsidR="000B79AB">
        <w:rPr>
          <w:rFonts w:ascii="Times New Roman" w:hAnsi="Times New Roman" w:cs="Times New Roman"/>
          <w:sz w:val="24"/>
          <w:szCs w:val="24"/>
        </w:rPr>
        <w:t xml:space="preserve">will </w:t>
      </w:r>
      <w:r w:rsidR="009E790D">
        <w:rPr>
          <w:rFonts w:ascii="Times New Roman" w:hAnsi="Times New Roman" w:cs="Times New Roman"/>
          <w:sz w:val="24"/>
          <w:szCs w:val="24"/>
        </w:rPr>
        <w:t xml:space="preserve">arise while carrying out </w:t>
      </w:r>
      <w:r w:rsidR="008E0D9A">
        <w:rPr>
          <w:rFonts w:ascii="Times New Roman" w:hAnsi="Times New Roman" w:cs="Times New Roman"/>
          <w:sz w:val="24"/>
          <w:szCs w:val="24"/>
        </w:rPr>
        <w:t>one’s</w:t>
      </w:r>
      <w:r w:rsidR="00EE29F1">
        <w:rPr>
          <w:rFonts w:ascii="Times New Roman" w:hAnsi="Times New Roman" w:cs="Times New Roman"/>
          <w:sz w:val="24"/>
          <w:szCs w:val="24"/>
        </w:rPr>
        <w:t xml:space="preserve"> </w:t>
      </w:r>
      <w:r w:rsidR="00BC46F5">
        <w:rPr>
          <w:rFonts w:ascii="Times New Roman" w:hAnsi="Times New Roman" w:cs="Times New Roman"/>
          <w:sz w:val="24"/>
          <w:szCs w:val="24"/>
        </w:rPr>
        <w:t>responsibilities</w:t>
      </w:r>
      <w:r w:rsidR="009E790D">
        <w:rPr>
          <w:rFonts w:ascii="Times New Roman" w:hAnsi="Times New Roman" w:cs="Times New Roman"/>
          <w:sz w:val="24"/>
          <w:szCs w:val="24"/>
        </w:rPr>
        <w:t>.</w:t>
      </w:r>
      <w:r w:rsidR="003D1465">
        <w:rPr>
          <w:rStyle w:val="FootnoteReference"/>
          <w:rFonts w:ascii="Times New Roman" w:hAnsi="Times New Roman" w:cs="Times New Roman"/>
          <w:sz w:val="24"/>
          <w:szCs w:val="24"/>
        </w:rPr>
        <w:footnoteReference w:id="4"/>
      </w:r>
    </w:p>
    <w:p w14:paraId="0D33BA31"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 xml:space="preserve">Chief Compliance </w:t>
      </w:r>
      <w:r w:rsidR="00F22038">
        <w:rPr>
          <w:rFonts w:ascii="Times New Roman" w:hAnsi="Times New Roman" w:cs="Times New Roman"/>
          <w:b/>
          <w:sz w:val="24"/>
          <w:szCs w:val="24"/>
        </w:rPr>
        <w:t xml:space="preserve">and Ethics </w:t>
      </w:r>
      <w:r w:rsidRPr="00CB6727">
        <w:rPr>
          <w:rFonts w:ascii="Times New Roman" w:hAnsi="Times New Roman" w:cs="Times New Roman"/>
          <w:b/>
          <w:sz w:val="24"/>
          <w:szCs w:val="24"/>
        </w:rPr>
        <w:t>Officer &amp; Compliance and Ethics Committee</w:t>
      </w:r>
    </w:p>
    <w:p w14:paraId="147AB435" w14:textId="2ABA6FA5" w:rsidR="00A40FB0" w:rsidRDefault="00722B0C" w:rsidP="00DA461E">
      <w:pPr>
        <w:jc w:val="both"/>
        <w:rPr>
          <w:rFonts w:ascii="Times New Roman" w:hAnsi="Times New Roman" w:cs="Times New Roman"/>
          <w:sz w:val="24"/>
          <w:szCs w:val="24"/>
        </w:rPr>
      </w:pPr>
      <w:r>
        <w:rPr>
          <w:rFonts w:ascii="Times New Roman" w:hAnsi="Times New Roman" w:cs="Times New Roman"/>
          <w:sz w:val="24"/>
          <w:szCs w:val="24"/>
        </w:rPr>
        <w:t>The second component</w:t>
      </w:r>
      <w:r w:rsidR="00D40010">
        <w:rPr>
          <w:rFonts w:ascii="Times New Roman" w:hAnsi="Times New Roman" w:cs="Times New Roman"/>
          <w:sz w:val="24"/>
          <w:szCs w:val="24"/>
        </w:rPr>
        <w:t xml:space="preserve"> is the </w:t>
      </w:r>
      <w:r w:rsidR="00BC46F5">
        <w:rPr>
          <w:rFonts w:ascii="Times New Roman" w:hAnsi="Times New Roman" w:cs="Times New Roman"/>
          <w:sz w:val="24"/>
          <w:szCs w:val="24"/>
        </w:rPr>
        <w:t>assignment</w:t>
      </w:r>
      <w:r w:rsidR="00D40010">
        <w:rPr>
          <w:rFonts w:ascii="Times New Roman" w:hAnsi="Times New Roman" w:cs="Times New Roman"/>
          <w:sz w:val="24"/>
          <w:szCs w:val="24"/>
        </w:rPr>
        <w:t xml:space="preserve"> of </w:t>
      </w:r>
      <w:r w:rsidR="00BC46F5">
        <w:rPr>
          <w:rFonts w:ascii="Times New Roman" w:hAnsi="Times New Roman" w:cs="Times New Roman"/>
          <w:sz w:val="24"/>
          <w:szCs w:val="24"/>
        </w:rPr>
        <w:t>o</w:t>
      </w:r>
      <w:r w:rsidR="00BC46F5" w:rsidRPr="00722B0C">
        <w:rPr>
          <w:rFonts w:ascii="Times New Roman" w:hAnsi="Times New Roman" w:cs="Times New Roman"/>
          <w:sz w:val="24"/>
          <w:szCs w:val="24"/>
        </w:rPr>
        <w:t xml:space="preserve">verall responsibility to oversee compliance with </w:t>
      </w:r>
      <w:r w:rsidR="00BC46F5">
        <w:rPr>
          <w:rFonts w:ascii="Times New Roman" w:hAnsi="Times New Roman" w:cs="Times New Roman"/>
          <w:sz w:val="24"/>
          <w:szCs w:val="24"/>
        </w:rPr>
        <w:t xml:space="preserve">the guidelines set forth in the Manual </w:t>
      </w:r>
      <w:r w:rsidR="000565A8">
        <w:rPr>
          <w:rFonts w:ascii="Times New Roman" w:hAnsi="Times New Roman" w:cs="Times New Roman"/>
          <w:sz w:val="24"/>
          <w:szCs w:val="24"/>
        </w:rPr>
        <w:t xml:space="preserve">– amid compliance with the law and the Program, more generally – </w:t>
      </w:r>
      <w:r w:rsidR="00BC46F5">
        <w:rPr>
          <w:rFonts w:ascii="Times New Roman" w:hAnsi="Times New Roman" w:cs="Times New Roman"/>
          <w:sz w:val="24"/>
          <w:szCs w:val="24"/>
        </w:rPr>
        <w:t xml:space="preserve">to </w:t>
      </w:r>
      <w:r w:rsidR="00D40010">
        <w:rPr>
          <w:rFonts w:ascii="Times New Roman" w:hAnsi="Times New Roman" w:cs="Times New Roman"/>
          <w:sz w:val="24"/>
          <w:szCs w:val="24"/>
        </w:rPr>
        <w:t xml:space="preserve">specific individuals </w:t>
      </w:r>
      <w:r w:rsidR="00D40010" w:rsidRPr="00722B0C">
        <w:rPr>
          <w:rFonts w:ascii="Times New Roman" w:hAnsi="Times New Roman" w:cs="Times New Roman"/>
          <w:sz w:val="24"/>
          <w:szCs w:val="24"/>
        </w:rPr>
        <w:t xml:space="preserve">within high-level personnel of the organization </w:t>
      </w:r>
      <w:r w:rsidR="00BC46F5">
        <w:rPr>
          <w:rFonts w:ascii="Times New Roman" w:hAnsi="Times New Roman" w:cs="Times New Roman"/>
          <w:sz w:val="24"/>
          <w:szCs w:val="24"/>
        </w:rPr>
        <w:t xml:space="preserve">and </w:t>
      </w:r>
      <w:r w:rsidR="006603A6">
        <w:rPr>
          <w:rFonts w:ascii="Times New Roman" w:hAnsi="Times New Roman" w:cs="Times New Roman"/>
          <w:sz w:val="24"/>
          <w:szCs w:val="24"/>
        </w:rPr>
        <w:t>allotting</w:t>
      </w:r>
      <w:r w:rsidR="00BC46F5">
        <w:rPr>
          <w:rFonts w:ascii="Times New Roman" w:hAnsi="Times New Roman" w:cs="Times New Roman"/>
          <w:sz w:val="24"/>
          <w:szCs w:val="24"/>
        </w:rPr>
        <w:t xml:space="preserve"> </w:t>
      </w:r>
      <w:r w:rsidR="00D40010" w:rsidRPr="00722B0C">
        <w:rPr>
          <w:rFonts w:ascii="Times New Roman" w:hAnsi="Times New Roman" w:cs="Times New Roman"/>
          <w:sz w:val="24"/>
          <w:szCs w:val="24"/>
        </w:rPr>
        <w:t xml:space="preserve">sufficient resources and authority to </w:t>
      </w:r>
      <w:r w:rsidR="00BC46F5">
        <w:rPr>
          <w:rFonts w:ascii="Times New Roman" w:hAnsi="Times New Roman" w:cs="Times New Roman"/>
          <w:sz w:val="24"/>
          <w:szCs w:val="24"/>
        </w:rPr>
        <w:t xml:space="preserve">these individuals to </w:t>
      </w:r>
      <w:r w:rsidR="009A7C96">
        <w:rPr>
          <w:rFonts w:ascii="Times New Roman" w:hAnsi="Times New Roman" w:cs="Times New Roman"/>
          <w:sz w:val="24"/>
          <w:szCs w:val="24"/>
        </w:rPr>
        <w:t>achieve</w:t>
      </w:r>
      <w:r w:rsidR="009A7C96" w:rsidRPr="00722B0C">
        <w:rPr>
          <w:rFonts w:ascii="Times New Roman" w:hAnsi="Times New Roman" w:cs="Times New Roman"/>
          <w:sz w:val="24"/>
          <w:szCs w:val="24"/>
        </w:rPr>
        <w:t xml:space="preserve"> </w:t>
      </w:r>
      <w:r w:rsidR="00D40010" w:rsidRPr="00722B0C">
        <w:rPr>
          <w:rFonts w:ascii="Times New Roman" w:hAnsi="Times New Roman" w:cs="Times New Roman"/>
          <w:sz w:val="24"/>
          <w:szCs w:val="24"/>
        </w:rPr>
        <w:t>such compliance</w:t>
      </w:r>
      <w:r w:rsidR="00BC46F5">
        <w:rPr>
          <w:rFonts w:ascii="Times New Roman" w:hAnsi="Times New Roman" w:cs="Times New Roman"/>
          <w:sz w:val="24"/>
          <w:szCs w:val="24"/>
        </w:rPr>
        <w:t>.</w:t>
      </w:r>
      <w:r w:rsidR="00226B87">
        <w:rPr>
          <w:rFonts w:ascii="Times New Roman" w:hAnsi="Times New Roman" w:cs="Times New Roman"/>
          <w:sz w:val="24"/>
          <w:szCs w:val="24"/>
        </w:rPr>
        <w:t xml:space="preserve">  This</w:t>
      </w:r>
      <w:r w:rsidR="00FC5364">
        <w:rPr>
          <w:rFonts w:ascii="Times New Roman" w:hAnsi="Times New Roman" w:cs="Times New Roman"/>
          <w:sz w:val="24"/>
          <w:szCs w:val="24"/>
        </w:rPr>
        <w:t xml:space="preserve"> </w:t>
      </w:r>
      <w:r w:rsidR="00437906">
        <w:rPr>
          <w:rFonts w:ascii="Times New Roman" w:hAnsi="Times New Roman" w:cs="Times New Roman"/>
          <w:sz w:val="24"/>
          <w:szCs w:val="24"/>
        </w:rPr>
        <w:t>well-rounded</w:t>
      </w:r>
      <w:r w:rsidR="00FC5364">
        <w:rPr>
          <w:rFonts w:ascii="Times New Roman" w:hAnsi="Times New Roman" w:cs="Times New Roman"/>
          <w:sz w:val="24"/>
          <w:szCs w:val="24"/>
        </w:rPr>
        <w:t xml:space="preserve"> group of </w:t>
      </w:r>
      <w:r w:rsidR="00720DFD">
        <w:rPr>
          <w:rFonts w:ascii="Times New Roman" w:hAnsi="Times New Roman" w:cs="Times New Roman"/>
          <w:sz w:val="24"/>
          <w:szCs w:val="24"/>
        </w:rPr>
        <w:t>Bronx Center</w:t>
      </w:r>
      <w:r w:rsidR="005D755B">
        <w:rPr>
          <w:rFonts w:ascii="Times New Roman" w:hAnsi="Times New Roman" w:cs="Times New Roman"/>
          <w:sz w:val="24"/>
          <w:szCs w:val="24"/>
        </w:rPr>
        <w:t xml:space="preserve"> employees, consultants and/or contractors </w:t>
      </w:r>
      <w:r w:rsidR="00FC5364">
        <w:rPr>
          <w:rFonts w:ascii="Times New Roman" w:hAnsi="Times New Roman" w:cs="Times New Roman"/>
          <w:sz w:val="24"/>
          <w:szCs w:val="24"/>
        </w:rPr>
        <w:t>make up the Compliance and Ethics Committee (the “</w:t>
      </w:r>
      <w:r w:rsidR="00142270">
        <w:rPr>
          <w:rFonts w:ascii="Times New Roman" w:hAnsi="Times New Roman" w:cs="Times New Roman"/>
          <w:sz w:val="24"/>
          <w:szCs w:val="24"/>
        </w:rPr>
        <w:t>CEC</w:t>
      </w:r>
      <w:r w:rsidR="00FC5364">
        <w:rPr>
          <w:rFonts w:ascii="Times New Roman" w:hAnsi="Times New Roman" w:cs="Times New Roman"/>
          <w:sz w:val="24"/>
          <w:szCs w:val="24"/>
        </w:rPr>
        <w:t>”</w:t>
      </w:r>
      <w:r w:rsidR="007F0C74">
        <w:rPr>
          <w:rFonts w:ascii="Times New Roman" w:hAnsi="Times New Roman" w:cs="Times New Roman"/>
          <w:sz w:val="24"/>
          <w:szCs w:val="24"/>
        </w:rPr>
        <w:t xml:space="preserve">) and is chaired by the Chief Compliance </w:t>
      </w:r>
      <w:r w:rsidR="00013108">
        <w:rPr>
          <w:rFonts w:ascii="Times New Roman" w:hAnsi="Times New Roman" w:cs="Times New Roman"/>
          <w:sz w:val="24"/>
          <w:szCs w:val="24"/>
        </w:rPr>
        <w:t xml:space="preserve">and Ethics </w:t>
      </w:r>
      <w:r w:rsidR="004F25E5">
        <w:rPr>
          <w:rFonts w:ascii="Times New Roman" w:hAnsi="Times New Roman" w:cs="Times New Roman"/>
          <w:sz w:val="24"/>
          <w:szCs w:val="24"/>
        </w:rPr>
        <w:t xml:space="preserve">Officer (the “CCO”).  </w:t>
      </w:r>
      <w:r w:rsidR="00720DFD">
        <w:rPr>
          <w:rFonts w:ascii="Times New Roman" w:hAnsi="Times New Roman" w:cs="Times New Roman"/>
          <w:sz w:val="24"/>
          <w:szCs w:val="24"/>
        </w:rPr>
        <w:t>Bronx Center</w:t>
      </w:r>
      <w:r w:rsidR="00222581">
        <w:rPr>
          <w:rFonts w:ascii="Times New Roman" w:hAnsi="Times New Roman" w:cs="Times New Roman"/>
          <w:sz w:val="24"/>
          <w:szCs w:val="24"/>
        </w:rPr>
        <w:t xml:space="preserve"> </w:t>
      </w:r>
      <w:r w:rsidR="00C256CC">
        <w:rPr>
          <w:rFonts w:ascii="Times New Roman" w:hAnsi="Times New Roman" w:cs="Times New Roman"/>
          <w:sz w:val="24"/>
          <w:szCs w:val="24"/>
        </w:rPr>
        <w:t xml:space="preserve">shall select </w:t>
      </w:r>
      <w:r w:rsidR="00142270">
        <w:rPr>
          <w:rFonts w:ascii="Times New Roman" w:hAnsi="Times New Roman" w:cs="Times New Roman"/>
          <w:sz w:val="24"/>
          <w:szCs w:val="24"/>
        </w:rPr>
        <w:t>CEC members</w:t>
      </w:r>
      <w:r w:rsidR="00C256CC" w:rsidRPr="00403295">
        <w:rPr>
          <w:rFonts w:ascii="Times New Roman" w:hAnsi="Times New Roman" w:cs="Times New Roman"/>
          <w:sz w:val="24"/>
          <w:szCs w:val="24"/>
        </w:rPr>
        <w:t xml:space="preserve"> who have demonstrated high integrity, good judgment, assertiveness, and an approachable demeanor, while eliciting the respect and trust of colleagues and having significant professional experience on a range of compliance-related issues.</w:t>
      </w:r>
      <w:r w:rsidR="00C256CC">
        <w:rPr>
          <w:rFonts w:ascii="Times New Roman" w:hAnsi="Times New Roman" w:cs="Times New Roman"/>
          <w:sz w:val="24"/>
          <w:szCs w:val="24"/>
        </w:rPr>
        <w:t xml:space="preserve">  Those selected to serve on </w:t>
      </w:r>
      <w:r w:rsidR="00142270">
        <w:rPr>
          <w:rFonts w:ascii="Times New Roman" w:hAnsi="Times New Roman" w:cs="Times New Roman"/>
          <w:sz w:val="24"/>
          <w:szCs w:val="24"/>
        </w:rPr>
        <w:t>the CEC</w:t>
      </w:r>
      <w:r w:rsidR="00C256CC">
        <w:rPr>
          <w:rFonts w:ascii="Times New Roman" w:hAnsi="Times New Roman" w:cs="Times New Roman"/>
          <w:sz w:val="24"/>
          <w:szCs w:val="24"/>
        </w:rPr>
        <w:t xml:space="preserve"> shall also </w:t>
      </w:r>
      <w:r w:rsidR="00C256CC" w:rsidRPr="004F25E5">
        <w:rPr>
          <w:rFonts w:ascii="Times New Roman" w:hAnsi="Times New Roman" w:cs="Times New Roman"/>
          <w:sz w:val="24"/>
          <w:szCs w:val="24"/>
        </w:rPr>
        <w:t xml:space="preserve">have </w:t>
      </w:r>
      <w:r w:rsidR="004F25E5" w:rsidRPr="004F25E5">
        <w:rPr>
          <w:rFonts w:ascii="Times New Roman" w:hAnsi="Times New Roman" w:cs="Times New Roman"/>
          <w:sz w:val="24"/>
          <w:szCs w:val="24"/>
        </w:rPr>
        <w:t xml:space="preserve">the requisite </w:t>
      </w:r>
      <w:r w:rsidR="00222581">
        <w:rPr>
          <w:rFonts w:ascii="Times New Roman" w:hAnsi="Times New Roman" w:cs="Times New Roman"/>
          <w:sz w:val="24"/>
          <w:szCs w:val="24"/>
        </w:rPr>
        <w:t xml:space="preserve">stature, </w:t>
      </w:r>
      <w:r w:rsidR="004F25E5" w:rsidRPr="004F25E5">
        <w:rPr>
          <w:rFonts w:ascii="Times New Roman" w:hAnsi="Times New Roman" w:cs="Times New Roman"/>
          <w:sz w:val="24"/>
          <w:szCs w:val="24"/>
        </w:rPr>
        <w:t xml:space="preserve">seniority and experience </w:t>
      </w:r>
      <w:r w:rsidR="00222581">
        <w:rPr>
          <w:rFonts w:ascii="Times New Roman" w:hAnsi="Times New Roman" w:cs="Times New Roman"/>
          <w:sz w:val="24"/>
          <w:szCs w:val="24"/>
        </w:rPr>
        <w:t xml:space="preserve">in the </w:t>
      </w:r>
      <w:r w:rsidR="00101EFA">
        <w:rPr>
          <w:rFonts w:ascii="Times New Roman" w:hAnsi="Times New Roman" w:cs="Times New Roman"/>
          <w:sz w:val="24"/>
          <w:szCs w:val="24"/>
        </w:rPr>
        <w:t>organization</w:t>
      </w:r>
      <w:r w:rsidR="00222581">
        <w:rPr>
          <w:rFonts w:ascii="Times New Roman" w:hAnsi="Times New Roman" w:cs="Times New Roman"/>
          <w:sz w:val="24"/>
          <w:szCs w:val="24"/>
        </w:rPr>
        <w:t xml:space="preserve"> and</w:t>
      </w:r>
      <w:r w:rsidR="00101EFA">
        <w:rPr>
          <w:rFonts w:ascii="Times New Roman" w:hAnsi="Times New Roman" w:cs="Times New Roman"/>
          <w:sz w:val="24"/>
          <w:szCs w:val="24"/>
        </w:rPr>
        <w:t>/or</w:t>
      </w:r>
      <w:r w:rsidR="00222581">
        <w:rPr>
          <w:rFonts w:ascii="Times New Roman" w:hAnsi="Times New Roman" w:cs="Times New Roman"/>
          <w:sz w:val="24"/>
          <w:szCs w:val="24"/>
        </w:rPr>
        <w:t xml:space="preserve"> </w:t>
      </w:r>
      <w:r w:rsidR="004F25E5" w:rsidRPr="004F25E5">
        <w:rPr>
          <w:rFonts w:ascii="Times New Roman" w:hAnsi="Times New Roman" w:cs="Times New Roman"/>
          <w:sz w:val="24"/>
          <w:szCs w:val="24"/>
        </w:rPr>
        <w:t xml:space="preserve">within their respective departments to </w:t>
      </w:r>
      <w:r w:rsidR="009A7C96">
        <w:rPr>
          <w:rFonts w:ascii="Times New Roman" w:hAnsi="Times New Roman" w:cs="Times New Roman"/>
          <w:sz w:val="24"/>
          <w:szCs w:val="24"/>
        </w:rPr>
        <w:t xml:space="preserve">carry out their duties and </w:t>
      </w:r>
      <w:r w:rsidR="005D755B" w:rsidRPr="005D755B">
        <w:rPr>
          <w:rFonts w:ascii="Times New Roman" w:hAnsi="Times New Roman" w:cs="Times New Roman"/>
          <w:sz w:val="24"/>
          <w:szCs w:val="24"/>
        </w:rPr>
        <w:t xml:space="preserve">implement any </w:t>
      </w:r>
      <w:r w:rsidR="005D755B">
        <w:rPr>
          <w:rFonts w:ascii="Times New Roman" w:hAnsi="Times New Roman" w:cs="Times New Roman"/>
          <w:sz w:val="24"/>
          <w:szCs w:val="24"/>
        </w:rPr>
        <w:t xml:space="preserve">recommended corrective action and procedure modifications.  The selected </w:t>
      </w:r>
      <w:r w:rsidR="00142270">
        <w:rPr>
          <w:rFonts w:ascii="Times New Roman" w:hAnsi="Times New Roman" w:cs="Times New Roman"/>
          <w:sz w:val="24"/>
          <w:szCs w:val="24"/>
        </w:rPr>
        <w:t>CEC members</w:t>
      </w:r>
      <w:r w:rsidR="005D755B">
        <w:rPr>
          <w:rFonts w:ascii="Times New Roman" w:hAnsi="Times New Roman" w:cs="Times New Roman"/>
          <w:sz w:val="24"/>
          <w:szCs w:val="24"/>
        </w:rPr>
        <w:t xml:space="preserve"> shall then be adequately trained and educated to </w:t>
      </w:r>
      <w:r w:rsidR="009A7C96">
        <w:rPr>
          <w:rFonts w:ascii="Times New Roman" w:hAnsi="Times New Roman" w:cs="Times New Roman"/>
          <w:sz w:val="24"/>
          <w:szCs w:val="24"/>
        </w:rPr>
        <w:t>fulfill</w:t>
      </w:r>
      <w:r w:rsidR="005D755B">
        <w:rPr>
          <w:rFonts w:ascii="Times New Roman" w:hAnsi="Times New Roman" w:cs="Times New Roman"/>
          <w:sz w:val="24"/>
          <w:szCs w:val="24"/>
        </w:rPr>
        <w:t xml:space="preserve"> their responsibilities as enumerated herein.</w:t>
      </w:r>
      <w:r w:rsidR="007E6140">
        <w:rPr>
          <w:rStyle w:val="FootnoteReference"/>
          <w:rFonts w:ascii="Times New Roman" w:hAnsi="Times New Roman" w:cs="Times New Roman"/>
          <w:sz w:val="24"/>
          <w:szCs w:val="24"/>
        </w:rPr>
        <w:footnoteReference w:id="5"/>
      </w:r>
      <w:r w:rsidR="005D755B">
        <w:rPr>
          <w:rFonts w:ascii="Times New Roman" w:hAnsi="Times New Roman" w:cs="Times New Roman"/>
          <w:sz w:val="24"/>
          <w:szCs w:val="24"/>
        </w:rPr>
        <w:t xml:space="preserve"> </w:t>
      </w:r>
      <w:r w:rsidR="00761714">
        <w:rPr>
          <w:rFonts w:ascii="Times New Roman" w:hAnsi="Times New Roman" w:cs="Times New Roman"/>
          <w:sz w:val="24"/>
          <w:szCs w:val="24"/>
        </w:rPr>
        <w:t xml:space="preserve"> </w:t>
      </w:r>
      <w:r w:rsidR="007F0C74">
        <w:rPr>
          <w:rFonts w:ascii="Times New Roman" w:hAnsi="Times New Roman" w:cs="Times New Roman"/>
          <w:sz w:val="24"/>
          <w:szCs w:val="24"/>
        </w:rPr>
        <w:lastRenderedPageBreak/>
        <w:t>The names and contact information of the member</w:t>
      </w:r>
      <w:r w:rsidR="00F102F2">
        <w:rPr>
          <w:rFonts w:ascii="Times New Roman" w:hAnsi="Times New Roman" w:cs="Times New Roman"/>
          <w:sz w:val="24"/>
          <w:szCs w:val="24"/>
        </w:rPr>
        <w:t>s</w:t>
      </w:r>
      <w:r w:rsidR="007F0C74">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7F0C74">
        <w:rPr>
          <w:rFonts w:ascii="Times New Roman" w:hAnsi="Times New Roman" w:cs="Times New Roman"/>
          <w:sz w:val="24"/>
          <w:szCs w:val="24"/>
        </w:rPr>
        <w:t xml:space="preserve"> </w:t>
      </w:r>
      <w:r w:rsidR="00550152">
        <w:rPr>
          <w:rFonts w:ascii="Times New Roman" w:hAnsi="Times New Roman" w:cs="Times New Roman"/>
          <w:sz w:val="24"/>
          <w:szCs w:val="24"/>
        </w:rPr>
        <w:t xml:space="preserve">shall be distributed </w:t>
      </w:r>
      <w:r w:rsidR="009A7C96">
        <w:rPr>
          <w:rFonts w:ascii="Times New Roman" w:hAnsi="Times New Roman" w:cs="Times New Roman"/>
          <w:sz w:val="24"/>
          <w:szCs w:val="24"/>
        </w:rPr>
        <w:t>along</w:t>
      </w:r>
      <w:r w:rsidR="00437906">
        <w:rPr>
          <w:rFonts w:ascii="Times New Roman" w:hAnsi="Times New Roman" w:cs="Times New Roman"/>
          <w:sz w:val="24"/>
          <w:szCs w:val="24"/>
        </w:rPr>
        <w:t xml:space="preserve"> </w:t>
      </w:r>
      <w:r w:rsidR="00550152">
        <w:rPr>
          <w:rFonts w:ascii="Times New Roman" w:hAnsi="Times New Roman" w:cs="Times New Roman"/>
          <w:sz w:val="24"/>
          <w:szCs w:val="24"/>
        </w:rPr>
        <w:t>with this Overview</w:t>
      </w:r>
      <w:r w:rsidR="004077C6">
        <w:rPr>
          <w:rFonts w:ascii="Times New Roman" w:hAnsi="Times New Roman" w:cs="Times New Roman"/>
          <w:sz w:val="24"/>
          <w:szCs w:val="24"/>
        </w:rPr>
        <w:t xml:space="preserve"> and/or posted in the facility</w:t>
      </w:r>
      <w:r w:rsidR="007F0C74">
        <w:rPr>
          <w:rFonts w:ascii="Times New Roman" w:hAnsi="Times New Roman" w:cs="Times New Roman"/>
          <w:sz w:val="24"/>
          <w:szCs w:val="24"/>
        </w:rPr>
        <w:t>.</w:t>
      </w:r>
      <w:r w:rsidR="00486458">
        <w:rPr>
          <w:rStyle w:val="FootnoteReference"/>
          <w:rFonts w:ascii="Times New Roman" w:hAnsi="Times New Roman" w:cs="Times New Roman"/>
          <w:sz w:val="24"/>
          <w:szCs w:val="24"/>
        </w:rPr>
        <w:footnoteReference w:id="6"/>
      </w:r>
      <w:r w:rsidR="007F0C74">
        <w:rPr>
          <w:rFonts w:ascii="Times New Roman" w:hAnsi="Times New Roman" w:cs="Times New Roman"/>
          <w:sz w:val="24"/>
          <w:szCs w:val="24"/>
        </w:rPr>
        <w:t xml:space="preserve">  </w:t>
      </w:r>
    </w:p>
    <w:p w14:paraId="426016E4" w14:textId="3EF2E03C" w:rsidR="00560041" w:rsidRDefault="004602DF" w:rsidP="00DA461E">
      <w:pPr>
        <w:jc w:val="both"/>
        <w:rPr>
          <w:rFonts w:ascii="Times New Roman" w:hAnsi="Times New Roman" w:cs="Times New Roman"/>
          <w:sz w:val="24"/>
          <w:szCs w:val="24"/>
        </w:rPr>
      </w:pPr>
      <w:r>
        <w:rPr>
          <w:rFonts w:ascii="Times New Roman" w:hAnsi="Times New Roman" w:cs="Times New Roman"/>
          <w:sz w:val="24"/>
          <w:szCs w:val="24"/>
        </w:rPr>
        <w:t xml:space="preserve">The CCO serves as point for all matters under this Program.  </w:t>
      </w:r>
      <w:r w:rsidR="00142270">
        <w:rPr>
          <w:rFonts w:ascii="Times New Roman" w:hAnsi="Times New Roman" w:cs="Times New Roman"/>
          <w:sz w:val="24"/>
          <w:szCs w:val="24"/>
        </w:rPr>
        <w:t>The CEC</w:t>
      </w:r>
      <w:r w:rsidR="00CA0CB8">
        <w:rPr>
          <w:rFonts w:ascii="Times New Roman" w:hAnsi="Times New Roman" w:cs="Times New Roman"/>
          <w:sz w:val="24"/>
          <w:szCs w:val="24"/>
        </w:rPr>
        <w:t xml:space="preserve"> is tasked with </w:t>
      </w:r>
      <w:r w:rsidR="008578E8">
        <w:rPr>
          <w:rFonts w:ascii="Times New Roman" w:hAnsi="Times New Roman" w:cs="Times New Roman"/>
          <w:sz w:val="24"/>
          <w:szCs w:val="24"/>
        </w:rPr>
        <w:t xml:space="preserve">supporting and </w:t>
      </w:r>
      <w:r w:rsidR="00CA0CB8">
        <w:rPr>
          <w:rFonts w:ascii="Times New Roman" w:hAnsi="Times New Roman" w:cs="Times New Roman"/>
          <w:sz w:val="24"/>
          <w:szCs w:val="24"/>
        </w:rPr>
        <w:t>assisting the CCO in</w:t>
      </w:r>
      <w:r w:rsidR="007F0C74">
        <w:rPr>
          <w:rFonts w:ascii="Times New Roman" w:hAnsi="Times New Roman" w:cs="Times New Roman"/>
          <w:sz w:val="24"/>
          <w:szCs w:val="24"/>
        </w:rPr>
        <w:t xml:space="preserve"> the</w:t>
      </w:r>
      <w:r w:rsidR="005D755B">
        <w:rPr>
          <w:rFonts w:ascii="Times New Roman" w:hAnsi="Times New Roman" w:cs="Times New Roman"/>
          <w:sz w:val="24"/>
          <w:szCs w:val="24"/>
        </w:rPr>
        <w:t xml:space="preserve"> development, </w:t>
      </w:r>
      <w:r w:rsidR="007F0C74">
        <w:rPr>
          <w:rFonts w:ascii="Times New Roman" w:hAnsi="Times New Roman" w:cs="Times New Roman"/>
          <w:sz w:val="24"/>
          <w:szCs w:val="24"/>
        </w:rPr>
        <w:t>implementation</w:t>
      </w:r>
      <w:r w:rsidR="007C2DDB">
        <w:rPr>
          <w:rFonts w:ascii="Times New Roman" w:hAnsi="Times New Roman" w:cs="Times New Roman"/>
          <w:sz w:val="24"/>
          <w:szCs w:val="24"/>
        </w:rPr>
        <w:t xml:space="preserve"> and</w:t>
      </w:r>
      <w:r w:rsidR="007F0C74">
        <w:rPr>
          <w:rFonts w:ascii="Times New Roman" w:hAnsi="Times New Roman" w:cs="Times New Roman"/>
          <w:sz w:val="24"/>
          <w:szCs w:val="24"/>
        </w:rPr>
        <w:t xml:space="preserve"> </w:t>
      </w:r>
      <w:r w:rsidR="005D755B">
        <w:rPr>
          <w:rFonts w:ascii="Times New Roman" w:hAnsi="Times New Roman" w:cs="Times New Roman"/>
          <w:sz w:val="24"/>
          <w:szCs w:val="24"/>
        </w:rPr>
        <w:t xml:space="preserve">monitoring </w:t>
      </w:r>
      <w:r w:rsidR="007F0C74">
        <w:rPr>
          <w:rFonts w:ascii="Times New Roman" w:hAnsi="Times New Roman" w:cs="Times New Roman"/>
          <w:sz w:val="24"/>
          <w:szCs w:val="24"/>
        </w:rPr>
        <w:t>of the Program</w:t>
      </w:r>
      <w:r w:rsidR="00DA461E">
        <w:rPr>
          <w:rFonts w:ascii="Times New Roman" w:hAnsi="Times New Roman" w:cs="Times New Roman"/>
          <w:sz w:val="24"/>
          <w:szCs w:val="24"/>
        </w:rPr>
        <w:t xml:space="preserve"> – as set forth </w:t>
      </w:r>
      <w:r w:rsidR="0051560A">
        <w:rPr>
          <w:rFonts w:ascii="Times New Roman" w:hAnsi="Times New Roman" w:cs="Times New Roman"/>
          <w:sz w:val="24"/>
          <w:szCs w:val="24"/>
        </w:rPr>
        <w:t xml:space="preserve">in this Overview </w:t>
      </w:r>
      <w:r w:rsidR="00DA461E">
        <w:rPr>
          <w:rFonts w:ascii="Times New Roman" w:hAnsi="Times New Roman" w:cs="Times New Roman"/>
          <w:sz w:val="24"/>
          <w:szCs w:val="24"/>
        </w:rPr>
        <w:t>and in the Manual –</w:t>
      </w:r>
      <w:r w:rsidR="007F0C74">
        <w:rPr>
          <w:rFonts w:ascii="Times New Roman" w:hAnsi="Times New Roman" w:cs="Times New Roman"/>
          <w:sz w:val="24"/>
          <w:szCs w:val="24"/>
        </w:rPr>
        <w:t xml:space="preserve"> and the </w:t>
      </w:r>
      <w:r w:rsidR="008578E8">
        <w:rPr>
          <w:rFonts w:ascii="Times New Roman" w:hAnsi="Times New Roman" w:cs="Times New Roman"/>
          <w:sz w:val="24"/>
          <w:szCs w:val="24"/>
        </w:rPr>
        <w:t>inculcation of its values across</w:t>
      </w:r>
      <w:r w:rsidR="00CC7266">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CC7266">
        <w:rPr>
          <w:rFonts w:ascii="Times New Roman" w:hAnsi="Times New Roman" w:cs="Times New Roman"/>
          <w:sz w:val="24"/>
          <w:szCs w:val="24"/>
        </w:rPr>
        <w:t xml:space="preserve"> operations.</w:t>
      </w:r>
      <w:r w:rsidR="00DA461E">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8578E8">
        <w:rPr>
          <w:rFonts w:ascii="Times New Roman" w:hAnsi="Times New Roman" w:cs="Times New Roman"/>
          <w:sz w:val="24"/>
          <w:szCs w:val="24"/>
        </w:rPr>
        <w:t>, with the CCO at the helm,</w:t>
      </w:r>
      <w:r w:rsidR="00DA461E">
        <w:rPr>
          <w:rFonts w:ascii="Times New Roman" w:hAnsi="Times New Roman" w:cs="Times New Roman"/>
          <w:sz w:val="24"/>
          <w:szCs w:val="24"/>
        </w:rPr>
        <w:t xml:space="preserve"> shall </w:t>
      </w:r>
      <w:r w:rsidR="003F1424">
        <w:rPr>
          <w:rFonts w:ascii="Times New Roman" w:hAnsi="Times New Roman" w:cs="Times New Roman"/>
          <w:sz w:val="24"/>
          <w:szCs w:val="24"/>
        </w:rPr>
        <w:t>meet periodically</w:t>
      </w:r>
      <w:r w:rsidR="003F1424">
        <w:rPr>
          <w:rStyle w:val="FootnoteReference"/>
          <w:rFonts w:ascii="Times New Roman" w:hAnsi="Times New Roman" w:cs="Times New Roman"/>
          <w:sz w:val="24"/>
          <w:szCs w:val="24"/>
        </w:rPr>
        <w:footnoteReference w:id="7"/>
      </w:r>
      <w:r w:rsidR="003F1424">
        <w:rPr>
          <w:rFonts w:ascii="Times New Roman" w:hAnsi="Times New Roman" w:cs="Times New Roman"/>
          <w:sz w:val="24"/>
          <w:szCs w:val="24"/>
        </w:rPr>
        <w:t xml:space="preserve"> and </w:t>
      </w:r>
      <w:r w:rsidR="00437906">
        <w:rPr>
          <w:rFonts w:ascii="Times New Roman" w:hAnsi="Times New Roman" w:cs="Times New Roman"/>
          <w:sz w:val="24"/>
          <w:szCs w:val="24"/>
        </w:rPr>
        <w:t xml:space="preserve">take the lead in </w:t>
      </w:r>
      <w:r w:rsidR="008C504E">
        <w:rPr>
          <w:rFonts w:ascii="Times New Roman" w:hAnsi="Times New Roman" w:cs="Times New Roman"/>
          <w:sz w:val="24"/>
          <w:szCs w:val="24"/>
        </w:rPr>
        <w:t>prioritiz</w:t>
      </w:r>
      <w:r w:rsidR="00437906">
        <w:rPr>
          <w:rFonts w:ascii="Times New Roman" w:hAnsi="Times New Roman" w:cs="Times New Roman"/>
          <w:sz w:val="24"/>
          <w:szCs w:val="24"/>
        </w:rPr>
        <w:t>ing</w:t>
      </w:r>
      <w:r w:rsidR="008C504E">
        <w:rPr>
          <w:rFonts w:ascii="Times New Roman" w:hAnsi="Times New Roman" w:cs="Times New Roman"/>
          <w:sz w:val="24"/>
          <w:szCs w:val="24"/>
        </w:rPr>
        <w:t xml:space="preserve"> the areas of greatest compliance risk </w:t>
      </w:r>
      <w:r w:rsidR="00F102F2">
        <w:rPr>
          <w:rFonts w:ascii="Times New Roman" w:hAnsi="Times New Roman" w:cs="Times New Roman"/>
          <w:sz w:val="24"/>
          <w:szCs w:val="24"/>
        </w:rPr>
        <w:t>to</w:t>
      </w:r>
      <w:r w:rsidR="008C504E">
        <w:rPr>
          <w:rFonts w:ascii="Times New Roman" w:hAnsi="Times New Roman" w:cs="Times New Roman"/>
          <w:sz w:val="24"/>
          <w:szCs w:val="24"/>
        </w:rPr>
        <w:t xml:space="preserve"> </w:t>
      </w:r>
      <w:r w:rsidR="00720DFD">
        <w:rPr>
          <w:rFonts w:ascii="Times New Roman" w:hAnsi="Times New Roman" w:cs="Times New Roman"/>
          <w:sz w:val="24"/>
          <w:szCs w:val="24"/>
        </w:rPr>
        <w:t>Bronx Center</w:t>
      </w:r>
      <w:r w:rsidR="00D73AE5">
        <w:rPr>
          <w:rFonts w:ascii="Times New Roman" w:hAnsi="Times New Roman" w:cs="Times New Roman"/>
          <w:sz w:val="24"/>
          <w:szCs w:val="24"/>
        </w:rPr>
        <w:t>,</w:t>
      </w:r>
      <w:r w:rsidR="007516E2">
        <w:rPr>
          <w:rStyle w:val="FootnoteReference"/>
          <w:rFonts w:ascii="Times New Roman" w:hAnsi="Times New Roman" w:cs="Times New Roman"/>
          <w:sz w:val="24"/>
          <w:szCs w:val="24"/>
        </w:rPr>
        <w:footnoteReference w:id="8"/>
      </w:r>
      <w:r w:rsidR="008C504E">
        <w:rPr>
          <w:rFonts w:ascii="Times New Roman" w:hAnsi="Times New Roman" w:cs="Times New Roman"/>
          <w:sz w:val="24"/>
          <w:szCs w:val="24"/>
        </w:rPr>
        <w:t xml:space="preserve"> </w:t>
      </w:r>
      <w:r w:rsidR="00D73AE5">
        <w:rPr>
          <w:rFonts w:ascii="Times New Roman" w:hAnsi="Times New Roman" w:cs="Times New Roman"/>
          <w:sz w:val="24"/>
          <w:szCs w:val="24"/>
        </w:rPr>
        <w:t xml:space="preserve">as well as </w:t>
      </w:r>
      <w:r w:rsidR="008C504E">
        <w:rPr>
          <w:rFonts w:ascii="Times New Roman" w:hAnsi="Times New Roman" w:cs="Times New Roman"/>
          <w:sz w:val="24"/>
          <w:szCs w:val="24"/>
        </w:rPr>
        <w:t xml:space="preserve">generate </w:t>
      </w:r>
      <w:r w:rsidR="004E52CA">
        <w:rPr>
          <w:rFonts w:ascii="Times New Roman" w:hAnsi="Times New Roman" w:cs="Times New Roman"/>
          <w:sz w:val="24"/>
          <w:szCs w:val="24"/>
        </w:rPr>
        <w:t>compliance reports, work plans, b</w:t>
      </w:r>
      <w:r w:rsidR="008C504E">
        <w:rPr>
          <w:rFonts w:ascii="Times New Roman" w:hAnsi="Times New Roman" w:cs="Times New Roman"/>
          <w:sz w:val="24"/>
          <w:szCs w:val="24"/>
        </w:rPr>
        <w:t>udgets</w:t>
      </w:r>
      <w:r w:rsidR="004E52CA">
        <w:rPr>
          <w:rFonts w:ascii="Times New Roman" w:hAnsi="Times New Roman" w:cs="Times New Roman"/>
          <w:sz w:val="24"/>
          <w:szCs w:val="24"/>
        </w:rPr>
        <w:t xml:space="preserve"> and/or other useful tools</w:t>
      </w:r>
      <w:r w:rsidR="008C504E">
        <w:rPr>
          <w:rFonts w:ascii="Times New Roman" w:hAnsi="Times New Roman" w:cs="Times New Roman"/>
          <w:sz w:val="24"/>
          <w:szCs w:val="24"/>
        </w:rPr>
        <w:t xml:space="preserve"> to communicate </w:t>
      </w:r>
      <w:r w:rsidR="004E52CA">
        <w:rPr>
          <w:rFonts w:ascii="Times New Roman" w:hAnsi="Times New Roman" w:cs="Times New Roman"/>
          <w:sz w:val="24"/>
          <w:szCs w:val="24"/>
        </w:rPr>
        <w:t xml:space="preserve">the </w:t>
      </w:r>
      <w:r w:rsidR="00F102F2">
        <w:rPr>
          <w:rFonts w:ascii="Times New Roman" w:hAnsi="Times New Roman" w:cs="Times New Roman"/>
          <w:sz w:val="24"/>
          <w:szCs w:val="24"/>
        </w:rPr>
        <w:t xml:space="preserve">compliance </w:t>
      </w:r>
      <w:r w:rsidR="004E52CA">
        <w:rPr>
          <w:rFonts w:ascii="Times New Roman" w:hAnsi="Times New Roman" w:cs="Times New Roman"/>
          <w:sz w:val="24"/>
          <w:szCs w:val="24"/>
        </w:rPr>
        <w:t xml:space="preserve">agenda to </w:t>
      </w:r>
      <w:r w:rsidR="00320357">
        <w:rPr>
          <w:rFonts w:ascii="Times New Roman" w:hAnsi="Times New Roman" w:cs="Times New Roman"/>
          <w:sz w:val="24"/>
          <w:szCs w:val="24"/>
        </w:rPr>
        <w:t>ownership</w:t>
      </w:r>
      <w:r w:rsidR="004E52CA">
        <w:rPr>
          <w:rFonts w:ascii="Times New Roman" w:hAnsi="Times New Roman" w:cs="Times New Roman"/>
          <w:sz w:val="24"/>
          <w:szCs w:val="24"/>
        </w:rPr>
        <w:t>, manag</w:t>
      </w:r>
      <w:r w:rsidR="00A51945">
        <w:rPr>
          <w:rFonts w:ascii="Times New Roman" w:hAnsi="Times New Roman" w:cs="Times New Roman"/>
          <w:sz w:val="24"/>
          <w:szCs w:val="24"/>
        </w:rPr>
        <w:t xml:space="preserve">ement and/or the </w:t>
      </w:r>
      <w:r w:rsidR="0017655C">
        <w:rPr>
          <w:rFonts w:ascii="Times New Roman" w:hAnsi="Times New Roman" w:cs="Times New Roman"/>
          <w:sz w:val="24"/>
          <w:szCs w:val="24"/>
        </w:rPr>
        <w:t>governing b</w:t>
      </w:r>
      <w:r w:rsidR="00A51945">
        <w:rPr>
          <w:rFonts w:ascii="Times New Roman" w:hAnsi="Times New Roman" w:cs="Times New Roman"/>
          <w:sz w:val="24"/>
          <w:szCs w:val="24"/>
        </w:rPr>
        <w:t>ody, as appropriate.</w:t>
      </w:r>
      <w:r w:rsidR="0056565D">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F102F2">
        <w:rPr>
          <w:rFonts w:ascii="Times New Roman" w:hAnsi="Times New Roman" w:cs="Times New Roman"/>
          <w:sz w:val="24"/>
          <w:szCs w:val="24"/>
        </w:rPr>
        <w:t xml:space="preserve"> </w:t>
      </w:r>
      <w:r w:rsidR="008A1117">
        <w:rPr>
          <w:rFonts w:ascii="Times New Roman" w:hAnsi="Times New Roman" w:cs="Times New Roman"/>
          <w:sz w:val="24"/>
          <w:szCs w:val="24"/>
        </w:rPr>
        <w:t>is responsible to</w:t>
      </w:r>
      <w:r w:rsidR="00F102F2">
        <w:rPr>
          <w:rFonts w:ascii="Times New Roman" w:hAnsi="Times New Roman" w:cs="Times New Roman"/>
          <w:sz w:val="24"/>
          <w:szCs w:val="24"/>
        </w:rPr>
        <w:t xml:space="preserve"> ensure </w:t>
      </w:r>
      <w:r w:rsidR="008A1117">
        <w:rPr>
          <w:rFonts w:ascii="Times New Roman" w:hAnsi="Times New Roman" w:cs="Times New Roman"/>
          <w:sz w:val="24"/>
          <w:szCs w:val="24"/>
        </w:rPr>
        <w:t xml:space="preserve">that </w:t>
      </w:r>
      <w:r w:rsidR="00F102F2">
        <w:rPr>
          <w:rFonts w:ascii="Times New Roman" w:hAnsi="Times New Roman" w:cs="Times New Roman"/>
          <w:sz w:val="24"/>
          <w:szCs w:val="24"/>
        </w:rPr>
        <w:t xml:space="preserve">compliance issues are identified; identified compliance issues are properly investigated; </w:t>
      </w:r>
      <w:r w:rsidR="008A1117">
        <w:rPr>
          <w:rFonts w:ascii="Times New Roman" w:hAnsi="Times New Roman" w:cs="Times New Roman"/>
          <w:sz w:val="24"/>
          <w:szCs w:val="24"/>
        </w:rPr>
        <w:t>investigations include</w:t>
      </w:r>
      <w:r w:rsidR="004E4472">
        <w:rPr>
          <w:rFonts w:ascii="Times New Roman" w:hAnsi="Times New Roman" w:cs="Times New Roman"/>
          <w:sz w:val="24"/>
          <w:szCs w:val="24"/>
        </w:rPr>
        <w:t>, as appropriate, assessing</w:t>
      </w:r>
      <w:r w:rsidR="008A1117">
        <w:rPr>
          <w:rFonts w:ascii="Times New Roman" w:hAnsi="Times New Roman" w:cs="Times New Roman"/>
          <w:sz w:val="24"/>
          <w:szCs w:val="24"/>
        </w:rPr>
        <w:t xml:space="preserve"> existing policies and trainings, </w:t>
      </w:r>
      <w:r w:rsidR="004E4472">
        <w:rPr>
          <w:rFonts w:ascii="Times New Roman" w:hAnsi="Times New Roman" w:cs="Times New Roman"/>
          <w:sz w:val="24"/>
          <w:szCs w:val="24"/>
        </w:rPr>
        <w:t xml:space="preserve">carrying out </w:t>
      </w:r>
      <w:r w:rsidR="008A1117">
        <w:rPr>
          <w:rFonts w:ascii="Times New Roman" w:hAnsi="Times New Roman" w:cs="Times New Roman"/>
          <w:sz w:val="24"/>
          <w:szCs w:val="24"/>
        </w:rPr>
        <w:t xml:space="preserve">corrective and disciplinary actions and </w:t>
      </w:r>
      <w:r w:rsidR="004E4472">
        <w:rPr>
          <w:rFonts w:ascii="Times New Roman" w:hAnsi="Times New Roman" w:cs="Times New Roman"/>
          <w:sz w:val="24"/>
          <w:szCs w:val="24"/>
        </w:rPr>
        <w:t xml:space="preserve">conducting </w:t>
      </w:r>
      <w:r w:rsidR="008A1117">
        <w:rPr>
          <w:rFonts w:ascii="Times New Roman" w:hAnsi="Times New Roman" w:cs="Times New Roman"/>
          <w:sz w:val="24"/>
          <w:szCs w:val="24"/>
        </w:rPr>
        <w:t xml:space="preserve">follow-up monitoring and auditing; and that </w:t>
      </w:r>
      <w:r w:rsidR="00F102F2">
        <w:rPr>
          <w:rFonts w:ascii="Times New Roman" w:hAnsi="Times New Roman" w:cs="Times New Roman"/>
          <w:sz w:val="24"/>
          <w:szCs w:val="24"/>
        </w:rPr>
        <w:t xml:space="preserve">investigations </w:t>
      </w:r>
      <w:r w:rsidR="008A1117">
        <w:rPr>
          <w:rFonts w:ascii="Times New Roman" w:hAnsi="Times New Roman" w:cs="Times New Roman"/>
          <w:sz w:val="24"/>
          <w:szCs w:val="24"/>
        </w:rPr>
        <w:t>of identified issues are properly documented</w:t>
      </w:r>
      <w:r w:rsidR="005B03C6">
        <w:rPr>
          <w:rFonts w:ascii="Times New Roman" w:hAnsi="Times New Roman" w:cs="Times New Roman"/>
          <w:sz w:val="24"/>
          <w:szCs w:val="24"/>
        </w:rPr>
        <w:t>, logged</w:t>
      </w:r>
      <w:r w:rsidR="008A1117">
        <w:rPr>
          <w:rFonts w:ascii="Times New Roman" w:hAnsi="Times New Roman" w:cs="Times New Roman"/>
          <w:sz w:val="24"/>
          <w:szCs w:val="24"/>
        </w:rPr>
        <w:t xml:space="preserve"> and filed.</w:t>
      </w:r>
      <w:r w:rsidR="00CA0DF4">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560041">
        <w:rPr>
          <w:rFonts w:ascii="Times New Roman" w:hAnsi="Times New Roman" w:cs="Times New Roman"/>
          <w:sz w:val="24"/>
          <w:szCs w:val="24"/>
        </w:rPr>
        <w:t xml:space="preserve"> shall ensure that the Program </w:t>
      </w:r>
      <w:r w:rsidR="00F86ECF">
        <w:rPr>
          <w:rFonts w:ascii="Times New Roman" w:hAnsi="Times New Roman" w:cs="Times New Roman"/>
          <w:sz w:val="24"/>
          <w:szCs w:val="24"/>
        </w:rPr>
        <w:t xml:space="preserve">is effective and that it </w:t>
      </w:r>
      <w:r w:rsidR="00560041">
        <w:rPr>
          <w:rFonts w:ascii="Times New Roman" w:hAnsi="Times New Roman" w:cs="Times New Roman"/>
          <w:sz w:val="24"/>
          <w:szCs w:val="24"/>
        </w:rPr>
        <w:t>remains current with changes in operative laws</w:t>
      </w:r>
      <w:r w:rsidR="00715E2F">
        <w:rPr>
          <w:rFonts w:ascii="Times New Roman" w:hAnsi="Times New Roman" w:cs="Times New Roman"/>
          <w:sz w:val="24"/>
          <w:szCs w:val="24"/>
        </w:rPr>
        <w:t>, industry practices</w:t>
      </w:r>
      <w:r w:rsidR="00560041">
        <w:rPr>
          <w:rFonts w:ascii="Times New Roman" w:hAnsi="Times New Roman" w:cs="Times New Roman"/>
          <w:sz w:val="24"/>
          <w:szCs w:val="24"/>
        </w:rPr>
        <w:t xml:space="preserve"> and circumstances</w:t>
      </w:r>
      <w:r w:rsidR="00F86ECF">
        <w:rPr>
          <w:rFonts w:ascii="Times New Roman" w:hAnsi="Times New Roman" w:cs="Times New Roman"/>
          <w:sz w:val="24"/>
          <w:szCs w:val="24"/>
        </w:rPr>
        <w:t xml:space="preserve"> at </w:t>
      </w:r>
      <w:r w:rsidR="00720DFD">
        <w:rPr>
          <w:rFonts w:ascii="Times New Roman" w:hAnsi="Times New Roman" w:cs="Times New Roman"/>
          <w:sz w:val="24"/>
          <w:szCs w:val="24"/>
        </w:rPr>
        <w:t>Bronx Center</w:t>
      </w:r>
      <w:r w:rsidR="00F86ECF">
        <w:rPr>
          <w:rFonts w:ascii="Times New Roman" w:hAnsi="Times New Roman" w:cs="Times New Roman"/>
          <w:sz w:val="24"/>
          <w:szCs w:val="24"/>
        </w:rPr>
        <w:t>.</w:t>
      </w:r>
    </w:p>
    <w:p w14:paraId="7B5B0729" w14:textId="0B414334" w:rsidR="008C504E" w:rsidRDefault="005D71E1" w:rsidP="00DA461E">
      <w:pPr>
        <w:jc w:val="both"/>
        <w:rPr>
          <w:rFonts w:ascii="Times New Roman" w:hAnsi="Times New Roman" w:cs="Times New Roman"/>
          <w:sz w:val="24"/>
          <w:szCs w:val="24"/>
        </w:rPr>
      </w:pPr>
      <w:r>
        <w:rPr>
          <w:rFonts w:ascii="Times New Roman" w:hAnsi="Times New Roman" w:cs="Times New Roman"/>
          <w:sz w:val="24"/>
          <w:szCs w:val="24"/>
        </w:rPr>
        <w:t xml:space="preserve">Given the </w:t>
      </w:r>
      <w:r w:rsidR="00411C40">
        <w:rPr>
          <w:rFonts w:ascii="Times New Roman" w:hAnsi="Times New Roman" w:cs="Times New Roman"/>
          <w:sz w:val="24"/>
          <w:szCs w:val="24"/>
        </w:rPr>
        <w:t xml:space="preserve">distinctively </w:t>
      </w:r>
      <w:r>
        <w:rPr>
          <w:rFonts w:ascii="Times New Roman" w:hAnsi="Times New Roman" w:cs="Times New Roman"/>
          <w:sz w:val="24"/>
          <w:szCs w:val="24"/>
        </w:rPr>
        <w:t xml:space="preserve">holistic nature of the Program, </w:t>
      </w:r>
      <w:r w:rsidR="00142270">
        <w:rPr>
          <w:rFonts w:ascii="Times New Roman" w:hAnsi="Times New Roman" w:cs="Times New Roman"/>
          <w:sz w:val="24"/>
          <w:szCs w:val="24"/>
        </w:rPr>
        <w:t>the CEC</w:t>
      </w:r>
      <w:r w:rsidR="00CA0DF4">
        <w:rPr>
          <w:rFonts w:ascii="Times New Roman" w:hAnsi="Times New Roman" w:cs="Times New Roman"/>
          <w:sz w:val="24"/>
          <w:szCs w:val="24"/>
        </w:rPr>
        <w:t xml:space="preserve"> may collaborate</w:t>
      </w:r>
      <w:r w:rsidR="00584F52">
        <w:rPr>
          <w:rFonts w:ascii="Times New Roman" w:hAnsi="Times New Roman" w:cs="Times New Roman"/>
          <w:sz w:val="24"/>
          <w:szCs w:val="24"/>
        </w:rPr>
        <w:t xml:space="preserve"> and consult</w:t>
      </w:r>
      <w:r w:rsidR="00CA0DF4">
        <w:rPr>
          <w:rFonts w:ascii="Times New Roman" w:hAnsi="Times New Roman" w:cs="Times New Roman"/>
          <w:sz w:val="24"/>
          <w:szCs w:val="24"/>
        </w:rPr>
        <w:t xml:space="preserve"> with many different departmen</w:t>
      </w:r>
      <w:r w:rsidR="00E94AD8">
        <w:rPr>
          <w:rFonts w:ascii="Times New Roman" w:hAnsi="Times New Roman" w:cs="Times New Roman"/>
          <w:sz w:val="24"/>
          <w:szCs w:val="24"/>
        </w:rPr>
        <w:t>ts</w:t>
      </w:r>
      <w:r>
        <w:rPr>
          <w:rFonts w:ascii="Times New Roman" w:hAnsi="Times New Roman" w:cs="Times New Roman"/>
          <w:sz w:val="24"/>
          <w:szCs w:val="24"/>
        </w:rPr>
        <w:t>, as well as facilitate inter-department communication and cooperation</w:t>
      </w:r>
      <w:r w:rsidR="00584F52">
        <w:rPr>
          <w:rFonts w:ascii="Times New Roman" w:hAnsi="Times New Roman" w:cs="Times New Roman"/>
          <w:sz w:val="24"/>
          <w:szCs w:val="24"/>
        </w:rPr>
        <w:t xml:space="preserve">.   </w:t>
      </w:r>
      <w:r w:rsidR="00BA79DB">
        <w:rPr>
          <w:rFonts w:ascii="Times New Roman" w:hAnsi="Times New Roman" w:cs="Times New Roman"/>
          <w:sz w:val="24"/>
          <w:szCs w:val="24"/>
        </w:rPr>
        <w:t>Furthermore, r</w:t>
      </w:r>
      <w:r w:rsidR="00BA79DB" w:rsidRPr="0036186E">
        <w:rPr>
          <w:rFonts w:ascii="Times New Roman" w:hAnsi="Times New Roman" w:cs="Times New Roman"/>
          <w:sz w:val="24"/>
          <w:szCs w:val="24"/>
        </w:rPr>
        <w:t xml:space="preserve">ecognizing the natural synergy between the compliance and quality assurance </w:t>
      </w:r>
      <w:r w:rsidR="007551CE">
        <w:rPr>
          <w:rFonts w:ascii="Times New Roman" w:hAnsi="Times New Roman" w:cs="Times New Roman"/>
          <w:sz w:val="24"/>
          <w:szCs w:val="24"/>
        </w:rPr>
        <w:t>operations</w:t>
      </w:r>
      <w:r w:rsidR="00BA79DB" w:rsidRPr="0036186E">
        <w:rPr>
          <w:rFonts w:ascii="Times New Roman" w:hAnsi="Times New Roman" w:cs="Times New Roman"/>
          <w:sz w:val="24"/>
          <w:szCs w:val="24"/>
        </w:rPr>
        <w:t xml:space="preserve"> in their shared, albeit complementary, purpose to continuously improve the quality of care and ridding the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of any detractions</w:t>
      </w:r>
      <w:r w:rsidR="00EE54E4">
        <w:rPr>
          <w:rFonts w:ascii="Times New Roman" w:hAnsi="Times New Roman" w:cs="Times New Roman"/>
          <w:sz w:val="24"/>
          <w:szCs w:val="24"/>
        </w:rPr>
        <w:t xml:space="preserve"> therefrom</w:t>
      </w:r>
      <w:r w:rsidR="00BA79DB" w:rsidRPr="0036186E">
        <w:rPr>
          <w:rFonts w:ascii="Times New Roman" w:hAnsi="Times New Roman" w:cs="Times New Roman"/>
          <w:sz w:val="24"/>
          <w:szCs w:val="24"/>
        </w:rPr>
        <w:t xml:space="preserve">, </w:t>
      </w:r>
      <w:r w:rsidR="00720DFD">
        <w:rPr>
          <w:rFonts w:ascii="Times New Roman" w:hAnsi="Times New Roman" w:cs="Times New Roman"/>
          <w:sz w:val="24"/>
          <w:szCs w:val="24"/>
        </w:rPr>
        <w:t>Bronx Center</w:t>
      </w:r>
      <w:r w:rsidR="00BA79DB" w:rsidRPr="0036186E">
        <w:rPr>
          <w:rFonts w:ascii="Times New Roman" w:hAnsi="Times New Roman" w:cs="Times New Roman"/>
          <w:sz w:val="24"/>
          <w:szCs w:val="24"/>
        </w:rPr>
        <w:t xml:space="preserve"> anticipates a substantial interplay between the </w:t>
      </w:r>
      <w:r w:rsidR="003F1424">
        <w:rPr>
          <w:rFonts w:ascii="Times New Roman" w:hAnsi="Times New Roman" w:cs="Times New Roman"/>
          <w:sz w:val="24"/>
          <w:szCs w:val="24"/>
        </w:rPr>
        <w:t>CEC</w:t>
      </w:r>
      <w:r w:rsidR="00BA79DB" w:rsidRPr="0036186E">
        <w:rPr>
          <w:rFonts w:ascii="Times New Roman" w:hAnsi="Times New Roman" w:cs="Times New Roman"/>
          <w:sz w:val="24"/>
          <w:szCs w:val="24"/>
        </w:rPr>
        <w:t xml:space="preserve"> and the Quality Assurance </w:t>
      </w:r>
      <w:r w:rsidR="007551CE">
        <w:rPr>
          <w:rFonts w:ascii="Times New Roman" w:hAnsi="Times New Roman" w:cs="Times New Roman"/>
          <w:sz w:val="24"/>
          <w:szCs w:val="24"/>
        </w:rPr>
        <w:t>function (“QA”)</w:t>
      </w:r>
      <w:r w:rsidR="00BA79DB" w:rsidRPr="0036186E">
        <w:rPr>
          <w:rFonts w:ascii="Times New Roman" w:hAnsi="Times New Roman" w:cs="Times New Roman"/>
          <w:sz w:val="24"/>
          <w:szCs w:val="24"/>
        </w:rPr>
        <w:t xml:space="preserve">.  Indeed, the </w:t>
      </w:r>
      <w:r w:rsidR="00C63373">
        <w:rPr>
          <w:rFonts w:ascii="Times New Roman" w:hAnsi="Times New Roman" w:cs="Times New Roman"/>
          <w:sz w:val="24"/>
          <w:szCs w:val="24"/>
        </w:rPr>
        <w:t>CEC</w:t>
      </w:r>
      <w:r w:rsidR="00BA79DB" w:rsidRPr="0036186E">
        <w:rPr>
          <w:rFonts w:ascii="Times New Roman" w:hAnsi="Times New Roman" w:cs="Times New Roman"/>
          <w:sz w:val="24"/>
          <w:szCs w:val="24"/>
        </w:rPr>
        <w:t xml:space="preserve"> may, as appropriate, serve as an arm of </w:t>
      </w:r>
      <w:r w:rsidR="007551CE">
        <w:rPr>
          <w:rFonts w:ascii="Times New Roman" w:hAnsi="Times New Roman" w:cs="Times New Roman"/>
          <w:sz w:val="24"/>
          <w:szCs w:val="24"/>
        </w:rPr>
        <w:t>QA</w:t>
      </w:r>
      <w:r w:rsidR="00BA79DB" w:rsidRPr="0036186E">
        <w:rPr>
          <w:rFonts w:ascii="Times New Roman" w:hAnsi="Times New Roman" w:cs="Times New Roman"/>
          <w:sz w:val="24"/>
          <w:szCs w:val="24"/>
        </w:rPr>
        <w:t xml:space="preserve"> in</w:t>
      </w:r>
      <w:r w:rsidR="00EE54E4">
        <w:rPr>
          <w:rFonts w:ascii="Times New Roman" w:hAnsi="Times New Roman" w:cs="Times New Roman"/>
          <w:sz w:val="24"/>
          <w:szCs w:val="24"/>
        </w:rPr>
        <w:t>, among other things,</w:t>
      </w:r>
      <w:r w:rsidR="00BA79DB" w:rsidRPr="0036186E">
        <w:rPr>
          <w:rFonts w:ascii="Times New Roman" w:hAnsi="Times New Roman" w:cs="Times New Roman"/>
          <w:sz w:val="24"/>
          <w:szCs w:val="24"/>
        </w:rPr>
        <w:t xml:space="preserve"> </w:t>
      </w:r>
      <w:r w:rsidR="00BA79DB">
        <w:rPr>
          <w:rFonts w:ascii="Times New Roman" w:hAnsi="Times New Roman" w:cs="Times New Roman"/>
          <w:sz w:val="24"/>
          <w:szCs w:val="24"/>
        </w:rPr>
        <w:t xml:space="preserve">identifying, </w:t>
      </w:r>
      <w:r w:rsidR="00BA79DB" w:rsidRPr="0036186E">
        <w:rPr>
          <w:rFonts w:ascii="Times New Roman" w:hAnsi="Times New Roman" w:cs="Times New Roman"/>
          <w:sz w:val="24"/>
          <w:szCs w:val="24"/>
        </w:rPr>
        <w:t>developing</w:t>
      </w:r>
      <w:r w:rsidR="00BA79DB">
        <w:rPr>
          <w:rFonts w:ascii="Times New Roman" w:hAnsi="Times New Roman" w:cs="Times New Roman"/>
          <w:sz w:val="24"/>
          <w:szCs w:val="24"/>
        </w:rPr>
        <w:t xml:space="preserve"> and </w:t>
      </w:r>
      <w:r w:rsidR="00BA79DB" w:rsidRPr="0036186E">
        <w:rPr>
          <w:rFonts w:ascii="Times New Roman" w:hAnsi="Times New Roman" w:cs="Times New Roman"/>
          <w:sz w:val="24"/>
          <w:szCs w:val="24"/>
        </w:rPr>
        <w:t xml:space="preserve">implementing methods for enhancing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systems and procedures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investigating</w:t>
      </w:r>
      <w:r w:rsidR="00BA79DB">
        <w:rPr>
          <w:rFonts w:ascii="Times New Roman" w:hAnsi="Times New Roman" w:cs="Times New Roman"/>
          <w:sz w:val="24"/>
          <w:szCs w:val="24"/>
        </w:rPr>
        <w:t xml:space="preserve"> </w:t>
      </w:r>
      <w:r w:rsidR="00411C40">
        <w:rPr>
          <w:rFonts w:ascii="Times New Roman" w:hAnsi="Times New Roman" w:cs="Times New Roman"/>
          <w:sz w:val="24"/>
          <w:szCs w:val="24"/>
        </w:rPr>
        <w:t xml:space="preserve">possible violations and </w:t>
      </w:r>
      <w:r w:rsidR="00CD73D0">
        <w:rPr>
          <w:rFonts w:ascii="Times New Roman" w:hAnsi="Times New Roman" w:cs="Times New Roman"/>
          <w:sz w:val="24"/>
          <w:szCs w:val="24"/>
        </w:rPr>
        <w:t>irregularities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and</w:t>
      </w:r>
      <w:r w:rsidR="00BA79DB">
        <w:rPr>
          <w:rFonts w:ascii="Times New Roman" w:hAnsi="Times New Roman" w:cs="Times New Roman"/>
          <w:sz w:val="24"/>
          <w:szCs w:val="24"/>
        </w:rPr>
        <w:t xml:space="preserve"> conducting auditing and monitoring tasks.</w:t>
      </w:r>
    </w:p>
    <w:p w14:paraId="6E2EA408" w14:textId="7C5D1B2E" w:rsidR="001777F1" w:rsidRDefault="001777F1" w:rsidP="001777F1">
      <w:pPr>
        <w:jc w:val="both"/>
        <w:rPr>
          <w:rFonts w:ascii="Times New Roman" w:hAnsi="Times New Roman" w:cs="Times New Roman"/>
          <w:sz w:val="24"/>
          <w:szCs w:val="24"/>
        </w:rPr>
      </w:pPr>
      <w:r>
        <w:rPr>
          <w:rFonts w:ascii="Times New Roman" w:hAnsi="Times New Roman" w:cs="Times New Roman"/>
          <w:sz w:val="24"/>
          <w:szCs w:val="24"/>
        </w:rPr>
        <w:t xml:space="preserve">The </w:t>
      </w:r>
      <w:r w:rsidR="00EE54E4">
        <w:rPr>
          <w:rFonts w:ascii="Times New Roman" w:hAnsi="Times New Roman" w:cs="Times New Roman"/>
          <w:sz w:val="24"/>
          <w:szCs w:val="24"/>
        </w:rPr>
        <w:t xml:space="preserve">CCO and </w:t>
      </w:r>
      <w:r w:rsidR="00142270">
        <w:rPr>
          <w:rFonts w:ascii="Times New Roman" w:hAnsi="Times New Roman" w:cs="Times New Roman"/>
          <w:sz w:val="24"/>
          <w:szCs w:val="24"/>
        </w:rPr>
        <w:t>the CEC</w:t>
      </w:r>
      <w:r>
        <w:rPr>
          <w:rFonts w:ascii="Times New Roman" w:hAnsi="Times New Roman" w:cs="Times New Roman"/>
          <w:sz w:val="24"/>
          <w:szCs w:val="24"/>
        </w:rPr>
        <w:t xml:space="preserve"> shall be granted the autonomy</w:t>
      </w:r>
      <w:r w:rsidR="00070175">
        <w:rPr>
          <w:rFonts w:ascii="Times New Roman" w:hAnsi="Times New Roman" w:cs="Times New Roman"/>
          <w:sz w:val="24"/>
          <w:szCs w:val="24"/>
        </w:rPr>
        <w:t>,</w:t>
      </w:r>
      <w:r>
        <w:rPr>
          <w:rFonts w:ascii="Times New Roman" w:hAnsi="Times New Roman" w:cs="Times New Roman"/>
          <w:sz w:val="24"/>
          <w:szCs w:val="24"/>
        </w:rPr>
        <w:t xml:space="preserve"> </w:t>
      </w:r>
      <w:r w:rsidR="00A03847">
        <w:rPr>
          <w:rFonts w:ascii="Times New Roman" w:hAnsi="Times New Roman" w:cs="Times New Roman"/>
          <w:sz w:val="24"/>
          <w:szCs w:val="24"/>
        </w:rPr>
        <w:t>power</w:t>
      </w:r>
      <w:r w:rsidR="00F00A9B">
        <w:rPr>
          <w:rFonts w:ascii="Times New Roman" w:hAnsi="Times New Roman" w:cs="Times New Roman"/>
          <w:sz w:val="24"/>
          <w:szCs w:val="24"/>
        </w:rPr>
        <w:t>, resources and access</w:t>
      </w:r>
      <w:r>
        <w:rPr>
          <w:rFonts w:ascii="Times New Roman" w:hAnsi="Times New Roman" w:cs="Times New Roman"/>
          <w:sz w:val="24"/>
          <w:szCs w:val="24"/>
        </w:rPr>
        <w:t xml:space="preserve"> </w:t>
      </w:r>
      <w:r w:rsidR="00F00A9B">
        <w:rPr>
          <w:rFonts w:ascii="Times New Roman" w:hAnsi="Times New Roman" w:cs="Times New Roman"/>
          <w:sz w:val="24"/>
          <w:szCs w:val="24"/>
        </w:rPr>
        <w:t>to information and records</w:t>
      </w:r>
      <w:r w:rsidR="00070175">
        <w:rPr>
          <w:rFonts w:ascii="Times New Roman" w:hAnsi="Times New Roman" w:cs="Times New Roman"/>
          <w:sz w:val="24"/>
          <w:szCs w:val="24"/>
        </w:rPr>
        <w:t xml:space="preserve"> </w:t>
      </w:r>
      <w:r w:rsidR="00F00A9B">
        <w:rPr>
          <w:rFonts w:ascii="Times New Roman" w:hAnsi="Times New Roman" w:cs="Times New Roman"/>
          <w:sz w:val="24"/>
          <w:szCs w:val="24"/>
        </w:rPr>
        <w:t xml:space="preserve">needed </w:t>
      </w:r>
      <w:r>
        <w:rPr>
          <w:rFonts w:ascii="Times New Roman" w:hAnsi="Times New Roman" w:cs="Times New Roman"/>
          <w:sz w:val="24"/>
          <w:szCs w:val="24"/>
        </w:rPr>
        <w:t xml:space="preserve">to carry out </w:t>
      </w:r>
      <w:r w:rsidR="00D955BC">
        <w:rPr>
          <w:rFonts w:ascii="Times New Roman" w:hAnsi="Times New Roman" w:cs="Times New Roman"/>
          <w:sz w:val="24"/>
          <w:szCs w:val="24"/>
        </w:rPr>
        <w:t>their</w:t>
      </w:r>
      <w:r>
        <w:rPr>
          <w:rFonts w:ascii="Times New Roman" w:hAnsi="Times New Roman" w:cs="Times New Roman"/>
          <w:sz w:val="24"/>
          <w:szCs w:val="24"/>
        </w:rPr>
        <w:t xml:space="preserve"> responsibilities</w:t>
      </w:r>
      <w:r w:rsidR="007040FD">
        <w:rPr>
          <w:rFonts w:ascii="Times New Roman" w:hAnsi="Times New Roman" w:cs="Times New Roman"/>
          <w:sz w:val="24"/>
          <w:szCs w:val="24"/>
        </w:rPr>
        <w:t xml:space="preserve"> and operate an effective Program.</w:t>
      </w:r>
      <w:r w:rsidR="007E6140">
        <w:rPr>
          <w:rFonts w:ascii="Times New Roman" w:hAnsi="Times New Roman" w:cs="Times New Roman"/>
          <w:sz w:val="24"/>
          <w:szCs w:val="24"/>
        </w:rPr>
        <w:t xml:space="preserve">  T</w:t>
      </w:r>
      <w:r w:rsidR="00142270">
        <w:rPr>
          <w:rFonts w:ascii="Times New Roman" w:hAnsi="Times New Roman" w:cs="Times New Roman"/>
          <w:sz w:val="24"/>
          <w:szCs w:val="24"/>
        </w:rPr>
        <w:t>he CEC</w:t>
      </w:r>
      <w:r w:rsidR="007040FD">
        <w:rPr>
          <w:rFonts w:ascii="Times New Roman" w:hAnsi="Times New Roman" w:cs="Times New Roman"/>
          <w:sz w:val="24"/>
          <w:szCs w:val="24"/>
        </w:rPr>
        <w:t xml:space="preserve"> </w:t>
      </w:r>
      <w:r>
        <w:rPr>
          <w:rFonts w:ascii="Times New Roman" w:hAnsi="Times New Roman" w:cs="Times New Roman"/>
          <w:sz w:val="24"/>
          <w:szCs w:val="24"/>
        </w:rPr>
        <w:t xml:space="preserve">shall not be subordinate to </w:t>
      </w:r>
      <w:r w:rsidR="00720DFD">
        <w:rPr>
          <w:rFonts w:ascii="Times New Roman" w:hAnsi="Times New Roman" w:cs="Times New Roman"/>
          <w:sz w:val="24"/>
          <w:szCs w:val="24"/>
        </w:rPr>
        <w:t>Bronx Center</w:t>
      </w:r>
      <w:r>
        <w:rPr>
          <w:rFonts w:ascii="Times New Roman" w:hAnsi="Times New Roman" w:cs="Times New Roman"/>
          <w:sz w:val="24"/>
          <w:szCs w:val="24"/>
        </w:rPr>
        <w:t xml:space="preserve">’s </w:t>
      </w:r>
      <w:r w:rsidRPr="001777F1">
        <w:rPr>
          <w:rFonts w:ascii="Times New Roman" w:hAnsi="Times New Roman" w:cs="Times New Roman"/>
          <w:sz w:val="24"/>
          <w:szCs w:val="24"/>
        </w:rPr>
        <w:t>general counsel or financial officer</w:t>
      </w:r>
      <w:r w:rsidR="007040FD">
        <w:rPr>
          <w:rFonts w:ascii="Times New Roman" w:hAnsi="Times New Roman" w:cs="Times New Roman"/>
          <w:sz w:val="24"/>
          <w:szCs w:val="24"/>
        </w:rPr>
        <w:t xml:space="preserve"> but </w:t>
      </w:r>
      <w:r w:rsidR="0051670C">
        <w:rPr>
          <w:rFonts w:ascii="Times New Roman" w:hAnsi="Times New Roman" w:cs="Times New Roman"/>
          <w:sz w:val="24"/>
          <w:szCs w:val="24"/>
        </w:rPr>
        <w:t xml:space="preserve">shall </w:t>
      </w:r>
      <w:r w:rsidR="00F00A9B">
        <w:rPr>
          <w:rFonts w:ascii="Times New Roman" w:hAnsi="Times New Roman" w:cs="Times New Roman"/>
          <w:sz w:val="24"/>
          <w:szCs w:val="24"/>
        </w:rPr>
        <w:t xml:space="preserve">have direct access and </w:t>
      </w:r>
      <w:r w:rsidR="0051670C">
        <w:rPr>
          <w:rFonts w:ascii="Times New Roman" w:hAnsi="Times New Roman" w:cs="Times New Roman"/>
          <w:sz w:val="24"/>
          <w:szCs w:val="24"/>
        </w:rPr>
        <w:t xml:space="preserve">report directly to </w:t>
      </w:r>
      <w:r w:rsidR="009F263E">
        <w:rPr>
          <w:rFonts w:ascii="Times New Roman" w:hAnsi="Times New Roman" w:cs="Times New Roman"/>
          <w:sz w:val="24"/>
          <w:szCs w:val="24"/>
        </w:rPr>
        <w:t>ownership</w:t>
      </w:r>
      <w:r w:rsidR="0051670C">
        <w:rPr>
          <w:rFonts w:ascii="Times New Roman" w:hAnsi="Times New Roman" w:cs="Times New Roman"/>
          <w:sz w:val="24"/>
          <w:szCs w:val="24"/>
        </w:rPr>
        <w:t xml:space="preserve">, </w:t>
      </w:r>
      <w:r w:rsidR="0012572A">
        <w:rPr>
          <w:rFonts w:ascii="Times New Roman" w:hAnsi="Times New Roman" w:cs="Times New Roman"/>
          <w:sz w:val="24"/>
          <w:szCs w:val="24"/>
        </w:rPr>
        <w:t xml:space="preserve">the </w:t>
      </w:r>
      <w:r w:rsidR="0051670C">
        <w:rPr>
          <w:rFonts w:ascii="Times New Roman" w:hAnsi="Times New Roman" w:cs="Times New Roman"/>
          <w:sz w:val="24"/>
          <w:szCs w:val="24"/>
        </w:rPr>
        <w:t>governing body</w:t>
      </w:r>
      <w:r w:rsidR="00AC7B83">
        <w:rPr>
          <w:rFonts w:ascii="Times New Roman" w:hAnsi="Times New Roman" w:cs="Times New Roman"/>
          <w:sz w:val="24"/>
          <w:szCs w:val="24"/>
        </w:rPr>
        <w:t>, legal counsel</w:t>
      </w:r>
      <w:r w:rsidR="0012572A">
        <w:rPr>
          <w:rFonts w:ascii="Times New Roman" w:hAnsi="Times New Roman" w:cs="Times New Roman"/>
          <w:sz w:val="24"/>
          <w:szCs w:val="24"/>
        </w:rPr>
        <w:t xml:space="preserve"> and/or the CEO as </w:t>
      </w:r>
      <w:r w:rsidR="0012572A">
        <w:rPr>
          <w:rFonts w:ascii="Times New Roman" w:hAnsi="Times New Roman" w:cs="Times New Roman"/>
          <w:sz w:val="24"/>
          <w:szCs w:val="24"/>
        </w:rPr>
        <w:lastRenderedPageBreak/>
        <w:t>frequently as necess</w:t>
      </w:r>
      <w:r w:rsidR="0004304D">
        <w:rPr>
          <w:rFonts w:ascii="Times New Roman" w:hAnsi="Times New Roman" w:cs="Times New Roman"/>
          <w:sz w:val="24"/>
          <w:szCs w:val="24"/>
        </w:rPr>
        <w:t>ary but no less than annually.</w:t>
      </w:r>
      <w:r w:rsidR="00C7764D">
        <w:rPr>
          <w:rStyle w:val="FootnoteReference"/>
          <w:rFonts w:ascii="Times New Roman" w:hAnsi="Times New Roman" w:cs="Times New Roman"/>
          <w:sz w:val="24"/>
          <w:szCs w:val="24"/>
        </w:rPr>
        <w:footnoteReference w:id="9"/>
      </w:r>
      <w:r w:rsidR="0004304D">
        <w:rPr>
          <w:rFonts w:ascii="Times New Roman" w:hAnsi="Times New Roman" w:cs="Times New Roman"/>
          <w:sz w:val="24"/>
          <w:szCs w:val="24"/>
        </w:rPr>
        <w:t xml:space="preserve">  These reports shall discuss the past, present and future of the Program itself, as well as specific compl</w:t>
      </w:r>
      <w:r w:rsidR="00765AAB">
        <w:rPr>
          <w:rFonts w:ascii="Times New Roman" w:hAnsi="Times New Roman" w:cs="Times New Roman"/>
          <w:sz w:val="24"/>
          <w:szCs w:val="24"/>
        </w:rPr>
        <w:t xml:space="preserve">iance matters, as appropriate.  And </w:t>
      </w:r>
      <w:r w:rsidR="00D606B1">
        <w:rPr>
          <w:rFonts w:ascii="Times New Roman" w:hAnsi="Times New Roman" w:cs="Times New Roman"/>
          <w:sz w:val="24"/>
          <w:szCs w:val="24"/>
        </w:rPr>
        <w:t xml:space="preserve">ownership </w:t>
      </w:r>
      <w:r w:rsidR="00765AAB">
        <w:rPr>
          <w:rFonts w:ascii="Times New Roman" w:hAnsi="Times New Roman" w:cs="Times New Roman"/>
          <w:sz w:val="24"/>
          <w:szCs w:val="24"/>
        </w:rPr>
        <w:t xml:space="preserve">and management, in turn, shall provide the necessary support to and assessment of </w:t>
      </w:r>
      <w:r w:rsidR="00142270">
        <w:rPr>
          <w:rFonts w:ascii="Times New Roman" w:hAnsi="Times New Roman" w:cs="Times New Roman"/>
          <w:sz w:val="24"/>
          <w:szCs w:val="24"/>
        </w:rPr>
        <w:t>the CEC</w:t>
      </w:r>
      <w:r w:rsidR="00765AAB">
        <w:rPr>
          <w:rFonts w:ascii="Times New Roman" w:hAnsi="Times New Roman" w:cs="Times New Roman"/>
          <w:sz w:val="24"/>
          <w:szCs w:val="24"/>
        </w:rPr>
        <w:t xml:space="preserve"> and the CCO to ensure the enduring effectiveness and success of the Program.</w:t>
      </w:r>
    </w:p>
    <w:p w14:paraId="0E57B5BB" w14:textId="77777777" w:rsidR="00722B0C" w:rsidRPr="00AD2EBD" w:rsidRDefault="00EA1CF5" w:rsidP="00EA1CF5">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Delegation of Authority</w:t>
      </w:r>
    </w:p>
    <w:p w14:paraId="55E36CEC" w14:textId="230D110E" w:rsidR="00EA1CF5" w:rsidRDefault="00720DFD" w:rsidP="00EA1CF5">
      <w:pPr>
        <w:jc w:val="both"/>
        <w:rPr>
          <w:rFonts w:ascii="Times New Roman" w:hAnsi="Times New Roman" w:cs="Times New Roman"/>
          <w:sz w:val="24"/>
          <w:szCs w:val="24"/>
        </w:rPr>
      </w:pPr>
      <w:r>
        <w:rPr>
          <w:rFonts w:ascii="Times New Roman" w:hAnsi="Times New Roman" w:cs="Times New Roman"/>
          <w:sz w:val="24"/>
          <w:szCs w:val="24"/>
        </w:rPr>
        <w:t>Bronx Center</w:t>
      </w:r>
      <w:r w:rsidR="00EA1CF5">
        <w:rPr>
          <w:rFonts w:ascii="Times New Roman" w:hAnsi="Times New Roman" w:cs="Times New Roman"/>
          <w:sz w:val="24"/>
          <w:szCs w:val="24"/>
        </w:rPr>
        <w:t xml:space="preserve"> shall use</w:t>
      </w:r>
      <w:r w:rsidR="00EA1CF5" w:rsidRPr="00EA1CF5">
        <w:rPr>
          <w:rFonts w:ascii="Times New Roman" w:hAnsi="Times New Roman" w:cs="Times New Roman"/>
          <w:sz w:val="24"/>
          <w:szCs w:val="24"/>
        </w:rPr>
        <w:t xml:space="preserve"> due care not to delegate substantial discretionary authority to individuals whom </w:t>
      </w:r>
      <w:r>
        <w:rPr>
          <w:rFonts w:ascii="Times New Roman" w:hAnsi="Times New Roman" w:cs="Times New Roman"/>
          <w:sz w:val="24"/>
          <w:szCs w:val="24"/>
        </w:rPr>
        <w:t>Bronx Center</w:t>
      </w:r>
      <w:r w:rsidR="008A0430">
        <w:rPr>
          <w:rFonts w:ascii="Times New Roman" w:hAnsi="Times New Roman" w:cs="Times New Roman"/>
          <w:sz w:val="24"/>
          <w:szCs w:val="24"/>
        </w:rPr>
        <w:t xml:space="preserve"> knows or should know have</w:t>
      </w:r>
      <w:r w:rsidR="00EA1CF5" w:rsidRPr="00EA1CF5">
        <w:rPr>
          <w:rFonts w:ascii="Times New Roman" w:hAnsi="Times New Roman" w:cs="Times New Roman"/>
          <w:sz w:val="24"/>
          <w:szCs w:val="24"/>
        </w:rPr>
        <w:t xml:space="preserve"> a propensity to </w:t>
      </w:r>
      <w:r w:rsidR="008A0430">
        <w:rPr>
          <w:rFonts w:ascii="Times New Roman" w:hAnsi="Times New Roman" w:cs="Times New Roman"/>
          <w:sz w:val="24"/>
          <w:szCs w:val="24"/>
        </w:rPr>
        <w:t>violate the law or the Program</w:t>
      </w:r>
      <w:r w:rsidR="00EA1CF5">
        <w:rPr>
          <w:rFonts w:ascii="Times New Roman" w:hAnsi="Times New Roman" w:cs="Times New Roman"/>
          <w:sz w:val="24"/>
          <w:szCs w:val="24"/>
        </w:rPr>
        <w:t>.</w:t>
      </w:r>
      <w:r w:rsidR="008A0430">
        <w:rPr>
          <w:rFonts w:ascii="Times New Roman" w:hAnsi="Times New Roman" w:cs="Times New Roman"/>
          <w:sz w:val="24"/>
          <w:szCs w:val="24"/>
        </w:rPr>
        <w:t xml:space="preserve">  </w:t>
      </w:r>
      <w:r>
        <w:rPr>
          <w:rFonts w:ascii="Times New Roman" w:hAnsi="Times New Roman" w:cs="Times New Roman"/>
          <w:sz w:val="24"/>
          <w:szCs w:val="24"/>
        </w:rPr>
        <w:t>Bronx Center</w:t>
      </w:r>
      <w:r w:rsidR="008A0430">
        <w:rPr>
          <w:rFonts w:ascii="Times New Roman" w:hAnsi="Times New Roman" w:cs="Times New Roman"/>
          <w:sz w:val="24"/>
          <w:szCs w:val="24"/>
        </w:rPr>
        <w:t xml:space="preserve"> shall endeavor to appoint only those with the appropriate credentials, </w:t>
      </w:r>
      <w:r w:rsidR="004D396D">
        <w:rPr>
          <w:rFonts w:ascii="Times New Roman" w:hAnsi="Times New Roman" w:cs="Times New Roman"/>
          <w:sz w:val="24"/>
          <w:szCs w:val="24"/>
        </w:rPr>
        <w:t>capabilities</w:t>
      </w:r>
      <w:r w:rsidR="008A0430">
        <w:rPr>
          <w:rFonts w:ascii="Times New Roman" w:hAnsi="Times New Roman" w:cs="Times New Roman"/>
          <w:sz w:val="24"/>
          <w:szCs w:val="24"/>
        </w:rPr>
        <w:t xml:space="preserve"> and values to leadership roles.  To that end, </w:t>
      </w:r>
      <w:r>
        <w:rPr>
          <w:rFonts w:ascii="Times New Roman" w:hAnsi="Times New Roman" w:cs="Times New Roman"/>
          <w:sz w:val="24"/>
          <w:szCs w:val="24"/>
        </w:rPr>
        <w:t>Bronx Center</w:t>
      </w:r>
      <w:r w:rsidR="008A0430">
        <w:rPr>
          <w:rFonts w:ascii="Times New Roman" w:hAnsi="Times New Roman" w:cs="Times New Roman"/>
          <w:sz w:val="24"/>
          <w:szCs w:val="24"/>
        </w:rPr>
        <w:t xml:space="preserve"> may conduct additional vetting </w:t>
      </w:r>
      <w:r w:rsidR="00916A7F">
        <w:rPr>
          <w:rFonts w:ascii="Times New Roman" w:hAnsi="Times New Roman" w:cs="Times New Roman"/>
          <w:sz w:val="24"/>
          <w:szCs w:val="24"/>
        </w:rPr>
        <w:t>and provide additional training for</w:t>
      </w:r>
      <w:r w:rsidR="008A0430">
        <w:rPr>
          <w:rFonts w:ascii="Times New Roman" w:hAnsi="Times New Roman" w:cs="Times New Roman"/>
          <w:sz w:val="24"/>
          <w:szCs w:val="24"/>
        </w:rPr>
        <w:t xml:space="preserve"> candidates </w:t>
      </w:r>
      <w:r w:rsidR="00916A7F">
        <w:rPr>
          <w:rFonts w:ascii="Times New Roman" w:hAnsi="Times New Roman" w:cs="Times New Roman"/>
          <w:sz w:val="24"/>
          <w:szCs w:val="24"/>
        </w:rPr>
        <w:t xml:space="preserve">selected </w:t>
      </w:r>
      <w:r w:rsidR="008A0430">
        <w:rPr>
          <w:rFonts w:ascii="Times New Roman" w:hAnsi="Times New Roman" w:cs="Times New Roman"/>
          <w:sz w:val="24"/>
          <w:szCs w:val="24"/>
        </w:rPr>
        <w:t xml:space="preserve">for positions of influence. </w:t>
      </w:r>
    </w:p>
    <w:p w14:paraId="10D67719" w14:textId="77777777" w:rsidR="00AD2EBD" w:rsidRPr="00AD2EBD" w:rsidRDefault="00AD2EBD" w:rsidP="00AD2EBD">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Training &amp; Education</w:t>
      </w:r>
    </w:p>
    <w:p w14:paraId="0EA3BA00" w14:textId="2E7C4F6C" w:rsidR="004020B7" w:rsidRDefault="00720DFD" w:rsidP="00AD2EBD">
      <w:pPr>
        <w:jc w:val="both"/>
        <w:rPr>
          <w:rFonts w:ascii="Times New Roman" w:hAnsi="Times New Roman" w:cs="Times New Roman"/>
          <w:sz w:val="24"/>
          <w:szCs w:val="24"/>
        </w:rPr>
      </w:pPr>
      <w:r>
        <w:rPr>
          <w:rFonts w:ascii="Times New Roman" w:hAnsi="Times New Roman" w:cs="Times New Roman"/>
          <w:sz w:val="24"/>
          <w:szCs w:val="24"/>
        </w:rPr>
        <w:t>Bronx Center</w:t>
      </w:r>
      <w:r w:rsidR="00AD2EBD">
        <w:rPr>
          <w:rFonts w:ascii="Times New Roman" w:hAnsi="Times New Roman" w:cs="Times New Roman"/>
          <w:sz w:val="24"/>
          <w:szCs w:val="24"/>
        </w:rPr>
        <w:t xml:space="preserve"> shall endeavor to </w:t>
      </w:r>
      <w:r w:rsidR="00AD2EBD" w:rsidRPr="00AD2EBD">
        <w:rPr>
          <w:rFonts w:ascii="Times New Roman" w:hAnsi="Times New Roman" w:cs="Times New Roman"/>
          <w:sz w:val="24"/>
          <w:szCs w:val="24"/>
        </w:rPr>
        <w:t>communicate effectively its standards and procedures to</w:t>
      </w:r>
      <w:r w:rsidR="004020B7">
        <w:rPr>
          <w:rFonts w:ascii="Times New Roman" w:hAnsi="Times New Roman" w:cs="Times New Roman"/>
          <w:sz w:val="24"/>
          <w:szCs w:val="24"/>
        </w:rPr>
        <w:t xml:space="preserve"> all employees and other </w:t>
      </w:r>
      <w:r w:rsidR="00FB0CBD">
        <w:rPr>
          <w:rFonts w:ascii="Times New Roman" w:hAnsi="Times New Roman" w:cs="Times New Roman"/>
          <w:sz w:val="24"/>
          <w:szCs w:val="24"/>
        </w:rPr>
        <w:t>Team Members</w:t>
      </w:r>
      <w:r w:rsidR="004020B7">
        <w:rPr>
          <w:rFonts w:ascii="Times New Roman" w:hAnsi="Times New Roman" w:cs="Times New Roman"/>
          <w:sz w:val="24"/>
          <w:szCs w:val="24"/>
        </w:rPr>
        <w:t xml:space="preserve">.  The Manual – which contains the Code of Conduct and the Standards and Procedures – serves as the primary written method of such communication.  The Manual is complemented by Training and Education programs that reinforce the information </w:t>
      </w:r>
      <w:r w:rsidR="00D06679">
        <w:rPr>
          <w:rFonts w:ascii="Times New Roman" w:hAnsi="Times New Roman" w:cs="Times New Roman"/>
          <w:sz w:val="24"/>
          <w:szCs w:val="24"/>
        </w:rPr>
        <w:t xml:space="preserve">contained therein </w:t>
      </w:r>
      <w:r w:rsidR="004020B7">
        <w:rPr>
          <w:rFonts w:ascii="Times New Roman" w:hAnsi="Times New Roman" w:cs="Times New Roman"/>
          <w:sz w:val="24"/>
          <w:szCs w:val="24"/>
        </w:rPr>
        <w:t>by breathing life into the codified concepts</w:t>
      </w:r>
      <w:r w:rsidR="00D06679">
        <w:rPr>
          <w:rFonts w:ascii="Times New Roman" w:hAnsi="Times New Roman" w:cs="Times New Roman"/>
          <w:sz w:val="24"/>
          <w:szCs w:val="24"/>
        </w:rPr>
        <w:t xml:space="preserve">.  </w:t>
      </w:r>
      <w:r w:rsidR="004020B7">
        <w:rPr>
          <w:rFonts w:ascii="Times New Roman" w:hAnsi="Times New Roman" w:cs="Times New Roman"/>
          <w:sz w:val="24"/>
          <w:szCs w:val="24"/>
        </w:rPr>
        <w:t xml:space="preserve">Every </w:t>
      </w:r>
      <w:r>
        <w:rPr>
          <w:rFonts w:ascii="Times New Roman" w:hAnsi="Times New Roman" w:cs="Times New Roman"/>
          <w:sz w:val="24"/>
          <w:szCs w:val="24"/>
        </w:rPr>
        <w:t>Bronx Center</w:t>
      </w:r>
      <w:r w:rsidR="004020B7">
        <w:rPr>
          <w:rFonts w:ascii="Times New Roman" w:hAnsi="Times New Roman" w:cs="Times New Roman"/>
          <w:sz w:val="24"/>
          <w:szCs w:val="24"/>
        </w:rPr>
        <w:t xml:space="preserve"> </w:t>
      </w:r>
      <w:r w:rsidR="0082556F">
        <w:rPr>
          <w:rFonts w:ascii="Times New Roman" w:hAnsi="Times New Roman" w:cs="Times New Roman"/>
          <w:sz w:val="24"/>
          <w:szCs w:val="24"/>
        </w:rPr>
        <w:t>employee</w:t>
      </w:r>
      <w:r w:rsidR="004020B7">
        <w:rPr>
          <w:rFonts w:ascii="Times New Roman" w:hAnsi="Times New Roman" w:cs="Times New Roman"/>
          <w:sz w:val="24"/>
          <w:szCs w:val="24"/>
        </w:rPr>
        <w:t xml:space="preserve"> must complete </w:t>
      </w:r>
      <w:r w:rsidR="0082556F">
        <w:rPr>
          <w:rFonts w:ascii="Times New Roman" w:hAnsi="Times New Roman" w:cs="Times New Roman"/>
          <w:sz w:val="24"/>
          <w:szCs w:val="24"/>
        </w:rPr>
        <w:t>initial Program</w:t>
      </w:r>
      <w:r w:rsidR="004020B7">
        <w:rPr>
          <w:rFonts w:ascii="Times New Roman" w:hAnsi="Times New Roman" w:cs="Times New Roman"/>
          <w:sz w:val="24"/>
          <w:szCs w:val="24"/>
        </w:rPr>
        <w:t xml:space="preserve"> training upon hire and no less than annually thereafter.</w:t>
      </w:r>
      <w:r w:rsidR="0053389E">
        <w:rPr>
          <w:rStyle w:val="FootnoteReference"/>
          <w:rFonts w:ascii="Times New Roman" w:hAnsi="Times New Roman" w:cs="Times New Roman"/>
          <w:sz w:val="24"/>
          <w:szCs w:val="24"/>
        </w:rPr>
        <w:footnoteReference w:id="10"/>
      </w:r>
      <w:r w:rsidR="0082556F">
        <w:rPr>
          <w:rFonts w:ascii="Times New Roman" w:hAnsi="Times New Roman" w:cs="Times New Roman"/>
          <w:sz w:val="24"/>
          <w:szCs w:val="24"/>
        </w:rPr>
        <w:t xml:space="preserve">  </w:t>
      </w:r>
      <w:r w:rsidR="00D06679">
        <w:rPr>
          <w:rFonts w:ascii="Times New Roman" w:hAnsi="Times New Roman" w:cs="Times New Roman"/>
          <w:sz w:val="24"/>
          <w:szCs w:val="24"/>
        </w:rPr>
        <w:t>Instruction may deal with the Program itself</w:t>
      </w:r>
      <w:r w:rsidR="00755489">
        <w:rPr>
          <w:rFonts w:ascii="Times New Roman" w:hAnsi="Times New Roman" w:cs="Times New Roman"/>
          <w:sz w:val="24"/>
          <w:szCs w:val="24"/>
        </w:rPr>
        <w:t>,</w:t>
      </w:r>
      <w:r w:rsidR="00221FD8">
        <w:rPr>
          <w:rStyle w:val="FootnoteReference"/>
          <w:rFonts w:ascii="Times New Roman" w:hAnsi="Times New Roman" w:cs="Times New Roman"/>
          <w:sz w:val="24"/>
          <w:szCs w:val="24"/>
        </w:rPr>
        <w:footnoteReference w:id="11"/>
      </w:r>
      <w:r w:rsidR="00D06679">
        <w:rPr>
          <w:rFonts w:ascii="Times New Roman" w:hAnsi="Times New Roman" w:cs="Times New Roman"/>
          <w:sz w:val="24"/>
          <w:szCs w:val="24"/>
        </w:rPr>
        <w:t xml:space="preserve"> operative fraud and abuse laws, government program requirements and/or other compliance- and ethics-related matters.  T</w:t>
      </w:r>
      <w:r w:rsidR="0082556F">
        <w:rPr>
          <w:rFonts w:ascii="Times New Roman" w:hAnsi="Times New Roman" w:cs="Times New Roman"/>
          <w:sz w:val="24"/>
          <w:szCs w:val="24"/>
        </w:rPr>
        <w:t xml:space="preserve">raining sessions may serve as a refresher of </w:t>
      </w:r>
      <w:r w:rsidR="008C125C">
        <w:rPr>
          <w:rFonts w:ascii="Times New Roman" w:hAnsi="Times New Roman" w:cs="Times New Roman"/>
          <w:sz w:val="24"/>
          <w:szCs w:val="24"/>
        </w:rPr>
        <w:t>established</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guidelines </w:t>
      </w:r>
      <w:r w:rsidR="0082556F">
        <w:rPr>
          <w:rFonts w:ascii="Times New Roman" w:hAnsi="Times New Roman" w:cs="Times New Roman"/>
          <w:sz w:val="24"/>
          <w:szCs w:val="24"/>
        </w:rPr>
        <w:t xml:space="preserve">or </w:t>
      </w:r>
      <w:r w:rsidR="008C125C">
        <w:rPr>
          <w:rFonts w:ascii="Times New Roman" w:hAnsi="Times New Roman" w:cs="Times New Roman"/>
          <w:sz w:val="24"/>
          <w:szCs w:val="24"/>
        </w:rPr>
        <w:t>an introduction</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of </w:t>
      </w:r>
      <w:r w:rsidR="0082556F">
        <w:rPr>
          <w:rFonts w:ascii="Times New Roman" w:hAnsi="Times New Roman" w:cs="Times New Roman"/>
          <w:sz w:val="24"/>
          <w:szCs w:val="24"/>
        </w:rPr>
        <w:t xml:space="preserve">new ones; they may be conducted by </w:t>
      </w:r>
      <w:r>
        <w:rPr>
          <w:rFonts w:ascii="Times New Roman" w:hAnsi="Times New Roman" w:cs="Times New Roman"/>
          <w:sz w:val="24"/>
          <w:szCs w:val="24"/>
        </w:rPr>
        <w:t>Bronx Center</w:t>
      </w:r>
      <w:r w:rsidR="0082556F">
        <w:rPr>
          <w:rFonts w:ascii="Times New Roman" w:hAnsi="Times New Roman" w:cs="Times New Roman"/>
          <w:sz w:val="24"/>
          <w:szCs w:val="24"/>
        </w:rPr>
        <w:t xml:space="preserve"> staff or outside instructors; and may take the form of recorded videos, </w:t>
      </w:r>
      <w:r w:rsidR="008C125C">
        <w:rPr>
          <w:rFonts w:ascii="Times New Roman" w:hAnsi="Times New Roman" w:cs="Times New Roman"/>
          <w:sz w:val="24"/>
          <w:szCs w:val="24"/>
        </w:rPr>
        <w:t xml:space="preserve">online training systems, </w:t>
      </w:r>
      <w:r w:rsidR="0082556F">
        <w:rPr>
          <w:rFonts w:ascii="Times New Roman" w:hAnsi="Times New Roman" w:cs="Times New Roman"/>
          <w:sz w:val="24"/>
          <w:szCs w:val="24"/>
        </w:rPr>
        <w:t>inter</w:t>
      </w:r>
      <w:r w:rsidR="0022584E">
        <w:rPr>
          <w:rFonts w:ascii="Times New Roman" w:hAnsi="Times New Roman" w:cs="Times New Roman"/>
          <w:sz w:val="24"/>
          <w:szCs w:val="24"/>
        </w:rPr>
        <w:t>active webinars or live classes</w:t>
      </w:r>
      <w:r w:rsidR="008C6CA7">
        <w:rPr>
          <w:rFonts w:ascii="Times New Roman" w:hAnsi="Times New Roman" w:cs="Times New Roman"/>
          <w:sz w:val="24"/>
          <w:szCs w:val="24"/>
        </w:rPr>
        <w:t>—all as needed and appropriate</w:t>
      </w:r>
      <w:r w:rsidR="0022584E">
        <w:rPr>
          <w:rFonts w:ascii="Times New Roman" w:hAnsi="Times New Roman" w:cs="Times New Roman"/>
          <w:sz w:val="24"/>
          <w:szCs w:val="24"/>
        </w:rPr>
        <w:t xml:space="preserve">.  There may also be focused education programs for </w:t>
      </w:r>
      <w:r w:rsidR="008C6CA7">
        <w:rPr>
          <w:rFonts w:ascii="Times New Roman" w:hAnsi="Times New Roman" w:cs="Times New Roman"/>
          <w:sz w:val="24"/>
          <w:szCs w:val="24"/>
        </w:rPr>
        <w:t>certain</w:t>
      </w:r>
      <w:r w:rsidR="0022584E">
        <w:rPr>
          <w:rFonts w:ascii="Times New Roman" w:hAnsi="Times New Roman" w:cs="Times New Roman"/>
          <w:sz w:val="24"/>
          <w:szCs w:val="24"/>
        </w:rPr>
        <w:t xml:space="preserve"> groups on issues that relate to them specifically</w:t>
      </w:r>
      <w:r w:rsidR="00994F7B">
        <w:rPr>
          <w:rFonts w:ascii="Times New Roman" w:hAnsi="Times New Roman" w:cs="Times New Roman"/>
          <w:sz w:val="24"/>
          <w:szCs w:val="24"/>
        </w:rPr>
        <w:t xml:space="preserve"> and </w:t>
      </w:r>
      <w:r w:rsidR="00A72BA9">
        <w:rPr>
          <w:rFonts w:ascii="Times New Roman" w:hAnsi="Times New Roman" w:cs="Times New Roman"/>
          <w:sz w:val="24"/>
          <w:szCs w:val="24"/>
        </w:rPr>
        <w:t>additional instruction</w:t>
      </w:r>
      <w:r w:rsidR="00826B42">
        <w:rPr>
          <w:rFonts w:ascii="Times New Roman" w:hAnsi="Times New Roman" w:cs="Times New Roman"/>
          <w:sz w:val="24"/>
          <w:szCs w:val="24"/>
        </w:rPr>
        <w:t xml:space="preserve"> or re-training</w:t>
      </w:r>
      <w:r w:rsidR="00A72BA9">
        <w:rPr>
          <w:rFonts w:ascii="Times New Roman" w:hAnsi="Times New Roman" w:cs="Times New Roman"/>
          <w:sz w:val="24"/>
          <w:szCs w:val="24"/>
        </w:rPr>
        <w:t xml:space="preserve"> may be part of action plans or performance improvement efforts</w:t>
      </w:r>
      <w:r w:rsidR="0022584E">
        <w:rPr>
          <w:rFonts w:ascii="Times New Roman" w:hAnsi="Times New Roman" w:cs="Times New Roman"/>
          <w:sz w:val="24"/>
          <w:szCs w:val="24"/>
        </w:rPr>
        <w:t xml:space="preserve">.  In addition, there may be </w:t>
      </w:r>
      <w:r w:rsidR="008C125C">
        <w:rPr>
          <w:rFonts w:ascii="Times New Roman" w:hAnsi="Times New Roman" w:cs="Times New Roman"/>
          <w:sz w:val="24"/>
          <w:szCs w:val="24"/>
        </w:rPr>
        <w:t xml:space="preserve">occasional </w:t>
      </w:r>
      <w:r w:rsidR="0022584E">
        <w:rPr>
          <w:rFonts w:ascii="Times New Roman" w:hAnsi="Times New Roman" w:cs="Times New Roman"/>
          <w:sz w:val="24"/>
          <w:szCs w:val="24"/>
        </w:rPr>
        <w:t xml:space="preserve">email blasts, posted bulletins or other </w:t>
      </w:r>
      <w:r w:rsidR="004A1DA1">
        <w:rPr>
          <w:rFonts w:ascii="Times New Roman" w:hAnsi="Times New Roman" w:cs="Times New Roman"/>
          <w:sz w:val="24"/>
          <w:szCs w:val="24"/>
        </w:rPr>
        <w:t xml:space="preserve">circulated </w:t>
      </w:r>
      <w:r w:rsidR="0022584E">
        <w:rPr>
          <w:rFonts w:ascii="Times New Roman" w:hAnsi="Times New Roman" w:cs="Times New Roman"/>
          <w:sz w:val="24"/>
          <w:szCs w:val="24"/>
        </w:rPr>
        <w:t xml:space="preserve">publications that </w:t>
      </w:r>
      <w:r w:rsidR="0013757B">
        <w:rPr>
          <w:rFonts w:ascii="Times New Roman" w:hAnsi="Times New Roman" w:cs="Times New Roman"/>
          <w:sz w:val="24"/>
          <w:szCs w:val="24"/>
        </w:rPr>
        <w:t>convey legal or regulatory updates and/or</w:t>
      </w:r>
      <w:r w:rsidR="00A1779C">
        <w:rPr>
          <w:rFonts w:ascii="Times New Roman" w:hAnsi="Times New Roman" w:cs="Times New Roman"/>
          <w:sz w:val="24"/>
          <w:szCs w:val="24"/>
        </w:rPr>
        <w:t xml:space="preserve"> </w:t>
      </w:r>
      <w:r w:rsidR="0022584E">
        <w:rPr>
          <w:rFonts w:ascii="Times New Roman" w:hAnsi="Times New Roman" w:cs="Times New Roman"/>
          <w:sz w:val="24"/>
          <w:szCs w:val="24"/>
        </w:rPr>
        <w:t>explain particular issues of interest in a practical and understandable manner.</w:t>
      </w:r>
      <w:r w:rsidR="00344547">
        <w:rPr>
          <w:rStyle w:val="FootnoteReference"/>
          <w:rFonts w:ascii="Times New Roman" w:hAnsi="Times New Roman" w:cs="Times New Roman"/>
          <w:sz w:val="24"/>
          <w:szCs w:val="24"/>
        </w:rPr>
        <w:footnoteReference w:id="12"/>
      </w:r>
      <w:r w:rsidR="0022584E">
        <w:rPr>
          <w:rFonts w:ascii="Times New Roman" w:hAnsi="Times New Roman" w:cs="Times New Roman"/>
          <w:sz w:val="24"/>
          <w:szCs w:val="24"/>
        </w:rPr>
        <w:t xml:space="preserve">  The nature, format and frequency of training and educatio</w:t>
      </w:r>
      <w:r w:rsidR="008C125C">
        <w:rPr>
          <w:rFonts w:ascii="Times New Roman" w:hAnsi="Times New Roman" w:cs="Times New Roman"/>
          <w:sz w:val="24"/>
          <w:szCs w:val="24"/>
        </w:rPr>
        <w:t xml:space="preserve">n </w:t>
      </w:r>
      <w:r w:rsidR="008C125C">
        <w:rPr>
          <w:rFonts w:ascii="Times New Roman" w:hAnsi="Times New Roman" w:cs="Times New Roman"/>
          <w:sz w:val="24"/>
          <w:szCs w:val="24"/>
        </w:rPr>
        <w:lastRenderedPageBreak/>
        <w:t xml:space="preserve">programming may vary in accordance with </w:t>
      </w:r>
      <w:r w:rsidR="004C4110">
        <w:rPr>
          <w:rFonts w:ascii="Times New Roman" w:hAnsi="Times New Roman" w:cs="Times New Roman"/>
          <w:sz w:val="24"/>
          <w:szCs w:val="24"/>
        </w:rPr>
        <w:t xml:space="preserve">the subject at hand as </w:t>
      </w:r>
      <w:r>
        <w:rPr>
          <w:rFonts w:ascii="Times New Roman" w:hAnsi="Times New Roman" w:cs="Times New Roman"/>
          <w:sz w:val="24"/>
          <w:szCs w:val="24"/>
        </w:rPr>
        <w:t>Bronx Center</w:t>
      </w:r>
      <w:r w:rsidR="004C4110">
        <w:rPr>
          <w:rFonts w:ascii="Times New Roman" w:hAnsi="Times New Roman" w:cs="Times New Roman"/>
          <w:sz w:val="24"/>
          <w:szCs w:val="24"/>
        </w:rPr>
        <w:t xml:space="preserve"> strives to keep </w:t>
      </w:r>
      <w:r w:rsidR="00F0446D">
        <w:rPr>
          <w:rFonts w:ascii="Times New Roman" w:hAnsi="Times New Roman" w:cs="Times New Roman"/>
          <w:sz w:val="24"/>
          <w:szCs w:val="24"/>
        </w:rPr>
        <w:t>personnel</w:t>
      </w:r>
      <w:r w:rsidR="004C4110">
        <w:rPr>
          <w:rFonts w:ascii="Times New Roman" w:hAnsi="Times New Roman" w:cs="Times New Roman"/>
          <w:sz w:val="24"/>
          <w:szCs w:val="24"/>
        </w:rPr>
        <w:t xml:space="preserve"> informed of developments in compliance and ethics issues in a way that is most conducive to genuine understanding.</w:t>
      </w:r>
      <w:r w:rsidR="004C4110">
        <w:rPr>
          <w:rStyle w:val="FootnoteReference"/>
          <w:rFonts w:ascii="Times New Roman" w:hAnsi="Times New Roman" w:cs="Times New Roman"/>
          <w:sz w:val="24"/>
          <w:szCs w:val="24"/>
        </w:rPr>
        <w:footnoteReference w:id="13"/>
      </w:r>
    </w:p>
    <w:p w14:paraId="3A234327" w14:textId="77777777" w:rsidR="0022584E" w:rsidRPr="00E57F16" w:rsidRDefault="00B93E52" w:rsidP="0022584E">
      <w:pPr>
        <w:pStyle w:val="ListParagraph"/>
        <w:numPr>
          <w:ilvl w:val="0"/>
          <w:numId w:val="1"/>
        </w:numPr>
        <w:jc w:val="both"/>
        <w:rPr>
          <w:rFonts w:ascii="Times New Roman" w:hAnsi="Times New Roman" w:cs="Times New Roman"/>
          <w:b/>
          <w:sz w:val="24"/>
          <w:szCs w:val="24"/>
        </w:rPr>
      </w:pPr>
      <w:r w:rsidRPr="00E57F16">
        <w:rPr>
          <w:rFonts w:ascii="Times New Roman" w:hAnsi="Times New Roman" w:cs="Times New Roman"/>
          <w:b/>
          <w:sz w:val="24"/>
          <w:szCs w:val="24"/>
        </w:rPr>
        <w:t>Reasonable Steps to Achieve Compliance</w:t>
      </w:r>
    </w:p>
    <w:p w14:paraId="75D40F00" w14:textId="13FA052C" w:rsidR="00CE1C79" w:rsidRDefault="00720DFD" w:rsidP="00B93E52">
      <w:pPr>
        <w:jc w:val="both"/>
        <w:rPr>
          <w:rFonts w:ascii="Times New Roman" w:hAnsi="Times New Roman" w:cs="Times New Roman"/>
          <w:sz w:val="24"/>
          <w:szCs w:val="24"/>
        </w:rPr>
      </w:pPr>
      <w:r>
        <w:rPr>
          <w:rFonts w:ascii="Times New Roman" w:hAnsi="Times New Roman" w:cs="Times New Roman"/>
          <w:sz w:val="24"/>
          <w:szCs w:val="24"/>
        </w:rPr>
        <w:t>Bronx Center</w:t>
      </w:r>
      <w:r w:rsidR="00B93E52">
        <w:rPr>
          <w:rFonts w:ascii="Times New Roman" w:hAnsi="Times New Roman" w:cs="Times New Roman"/>
          <w:sz w:val="24"/>
          <w:szCs w:val="24"/>
        </w:rPr>
        <w:t xml:space="preserve"> shall take</w:t>
      </w:r>
      <w:r w:rsidR="00B93E52" w:rsidRPr="00B93E52">
        <w:rPr>
          <w:rFonts w:ascii="Times New Roman" w:hAnsi="Times New Roman" w:cs="Times New Roman"/>
          <w:sz w:val="24"/>
          <w:szCs w:val="24"/>
        </w:rPr>
        <w:t xml:space="preserve"> reasonable steps to achieve compliance with its standards</w:t>
      </w:r>
      <w:r w:rsidR="00F36767">
        <w:rPr>
          <w:rFonts w:ascii="Times New Roman" w:hAnsi="Times New Roman" w:cs="Times New Roman"/>
          <w:sz w:val="24"/>
          <w:szCs w:val="24"/>
        </w:rPr>
        <w:t xml:space="preserve">.  </w:t>
      </w:r>
      <w:r w:rsidR="00CE1C79">
        <w:rPr>
          <w:rFonts w:ascii="Times New Roman" w:hAnsi="Times New Roman" w:cs="Times New Roman"/>
          <w:sz w:val="24"/>
          <w:szCs w:val="24"/>
        </w:rPr>
        <w:t xml:space="preserve">The first such step must be knowledge of </w:t>
      </w:r>
      <w:r w:rsidR="000B05FA">
        <w:rPr>
          <w:rFonts w:ascii="Times New Roman" w:hAnsi="Times New Roman" w:cs="Times New Roman"/>
          <w:sz w:val="24"/>
          <w:szCs w:val="24"/>
        </w:rPr>
        <w:t xml:space="preserve">and familiarity with </w:t>
      </w:r>
      <w:r w:rsidR="00377B19">
        <w:rPr>
          <w:rFonts w:ascii="Times New Roman" w:hAnsi="Times New Roman" w:cs="Times New Roman"/>
          <w:sz w:val="24"/>
          <w:szCs w:val="24"/>
        </w:rPr>
        <w:t xml:space="preserve">the </w:t>
      </w:r>
      <w:r w:rsidR="000B05FA">
        <w:rPr>
          <w:rFonts w:ascii="Times New Roman" w:hAnsi="Times New Roman" w:cs="Times New Roman"/>
          <w:sz w:val="24"/>
          <w:szCs w:val="24"/>
        </w:rPr>
        <w:t xml:space="preserve">standards with which one must comply.  </w:t>
      </w:r>
      <w:r w:rsidR="00CE1C79">
        <w:rPr>
          <w:rFonts w:ascii="Times New Roman" w:hAnsi="Times New Roman" w:cs="Times New Roman"/>
          <w:sz w:val="24"/>
          <w:szCs w:val="24"/>
        </w:rPr>
        <w:t xml:space="preserve">To that end, </w:t>
      </w:r>
      <w:r>
        <w:rPr>
          <w:rFonts w:ascii="Times New Roman" w:hAnsi="Times New Roman" w:cs="Times New Roman"/>
          <w:sz w:val="24"/>
          <w:szCs w:val="24"/>
        </w:rPr>
        <w:t>Bronx Center</w:t>
      </w:r>
      <w:r w:rsidR="00CE1C79">
        <w:rPr>
          <w:rFonts w:ascii="Times New Roman" w:hAnsi="Times New Roman" w:cs="Times New Roman"/>
          <w:sz w:val="24"/>
          <w:szCs w:val="24"/>
        </w:rPr>
        <w:t xml:space="preserve"> shall endeavor to remain familiar with operative </w:t>
      </w:r>
      <w:r w:rsidR="008C6C14">
        <w:rPr>
          <w:rFonts w:ascii="Times New Roman" w:hAnsi="Times New Roman" w:cs="Times New Roman"/>
          <w:sz w:val="24"/>
          <w:szCs w:val="24"/>
        </w:rPr>
        <w:t>law</w:t>
      </w:r>
      <w:r w:rsidR="00410AE3">
        <w:rPr>
          <w:rFonts w:ascii="Times New Roman" w:hAnsi="Times New Roman" w:cs="Times New Roman"/>
          <w:sz w:val="24"/>
          <w:szCs w:val="24"/>
        </w:rPr>
        <w:t>s</w:t>
      </w:r>
      <w:r w:rsidR="008C6C14">
        <w:rPr>
          <w:rFonts w:ascii="Times New Roman" w:hAnsi="Times New Roman" w:cs="Times New Roman"/>
          <w:sz w:val="24"/>
          <w:szCs w:val="24"/>
        </w:rPr>
        <w:t>, rules</w:t>
      </w:r>
      <w:r w:rsidR="00CE1C79">
        <w:rPr>
          <w:rFonts w:ascii="Times New Roman" w:hAnsi="Times New Roman" w:cs="Times New Roman"/>
          <w:sz w:val="24"/>
          <w:szCs w:val="24"/>
        </w:rPr>
        <w:t xml:space="preserve"> and </w:t>
      </w:r>
      <w:r w:rsidR="00CE1C79" w:rsidRPr="00CE1C79">
        <w:rPr>
          <w:rFonts w:ascii="Times New Roman" w:hAnsi="Times New Roman" w:cs="Times New Roman"/>
          <w:sz w:val="24"/>
          <w:szCs w:val="24"/>
        </w:rPr>
        <w:t>industry-wide trends</w:t>
      </w:r>
      <w:r w:rsidR="00CE1C79">
        <w:rPr>
          <w:rFonts w:ascii="Times New Roman" w:hAnsi="Times New Roman" w:cs="Times New Roman"/>
          <w:sz w:val="24"/>
          <w:szCs w:val="24"/>
        </w:rPr>
        <w:t xml:space="preserve"> by, among other things, tracking the passage of new </w:t>
      </w:r>
      <w:r w:rsidR="004E1B7A">
        <w:rPr>
          <w:rFonts w:ascii="Times New Roman" w:hAnsi="Times New Roman" w:cs="Times New Roman"/>
          <w:sz w:val="24"/>
          <w:szCs w:val="24"/>
        </w:rPr>
        <w:t xml:space="preserve">statutes and </w:t>
      </w:r>
      <w:r w:rsidR="00CE1C79">
        <w:rPr>
          <w:rFonts w:ascii="Times New Roman" w:hAnsi="Times New Roman" w:cs="Times New Roman"/>
          <w:sz w:val="24"/>
          <w:szCs w:val="24"/>
        </w:rPr>
        <w:t>regulations</w:t>
      </w:r>
      <w:r w:rsidR="00CE1C79" w:rsidRPr="00CE1C79">
        <w:rPr>
          <w:rFonts w:ascii="Times New Roman" w:hAnsi="Times New Roman" w:cs="Times New Roman"/>
          <w:sz w:val="24"/>
          <w:szCs w:val="24"/>
        </w:rPr>
        <w:t xml:space="preserve"> </w:t>
      </w:r>
      <w:r w:rsidR="00CE1C79">
        <w:rPr>
          <w:rFonts w:ascii="Times New Roman" w:hAnsi="Times New Roman" w:cs="Times New Roman"/>
          <w:sz w:val="24"/>
          <w:szCs w:val="24"/>
        </w:rPr>
        <w:t xml:space="preserve">or amendments to old ones, publications </w:t>
      </w:r>
      <w:r w:rsidR="004E1B7A">
        <w:rPr>
          <w:rFonts w:ascii="Times New Roman" w:hAnsi="Times New Roman" w:cs="Times New Roman"/>
          <w:sz w:val="24"/>
          <w:szCs w:val="24"/>
        </w:rPr>
        <w:t>by regulatory authorities, investigations and prosecutions by enforcement agencies</w:t>
      </w:r>
      <w:r w:rsidR="009B6827">
        <w:rPr>
          <w:rFonts w:ascii="Times New Roman" w:hAnsi="Times New Roman" w:cs="Times New Roman"/>
          <w:sz w:val="24"/>
          <w:szCs w:val="24"/>
        </w:rPr>
        <w:t xml:space="preserve"> and </w:t>
      </w:r>
      <w:r w:rsidR="001E132C">
        <w:rPr>
          <w:rFonts w:ascii="Times New Roman" w:hAnsi="Times New Roman" w:cs="Times New Roman"/>
          <w:sz w:val="24"/>
          <w:szCs w:val="24"/>
        </w:rPr>
        <w:t xml:space="preserve">changes in </w:t>
      </w:r>
      <w:r w:rsidR="009B6827">
        <w:rPr>
          <w:rFonts w:ascii="Times New Roman" w:hAnsi="Times New Roman" w:cs="Times New Roman"/>
          <w:sz w:val="24"/>
          <w:szCs w:val="24"/>
        </w:rPr>
        <w:t>business practices.</w:t>
      </w:r>
    </w:p>
    <w:p w14:paraId="6350590D" w14:textId="3B54C938" w:rsidR="00705635" w:rsidRDefault="00CE1C79" w:rsidP="00B93E52">
      <w:pPr>
        <w:jc w:val="both"/>
        <w:rPr>
          <w:rFonts w:ascii="Times New Roman" w:hAnsi="Times New Roman" w:cs="Times New Roman"/>
          <w:sz w:val="24"/>
          <w:szCs w:val="24"/>
        </w:rPr>
      </w:pPr>
      <w:r>
        <w:rPr>
          <w:rFonts w:ascii="Times New Roman" w:hAnsi="Times New Roman" w:cs="Times New Roman"/>
          <w:sz w:val="24"/>
          <w:szCs w:val="24"/>
        </w:rPr>
        <w:t>T</w:t>
      </w:r>
      <w:r w:rsidR="00F36767">
        <w:rPr>
          <w:rFonts w:ascii="Times New Roman" w:hAnsi="Times New Roman" w:cs="Times New Roman"/>
          <w:sz w:val="24"/>
          <w:szCs w:val="24"/>
        </w:rPr>
        <w:t xml:space="preserve">he </w:t>
      </w:r>
      <w:r w:rsidR="00E57F16">
        <w:rPr>
          <w:rFonts w:ascii="Times New Roman" w:hAnsi="Times New Roman" w:cs="Times New Roman"/>
          <w:sz w:val="24"/>
          <w:szCs w:val="24"/>
        </w:rPr>
        <w:t xml:space="preserve">avoidance and elimination of </w:t>
      </w:r>
      <w:r w:rsidR="00F36767">
        <w:rPr>
          <w:rFonts w:ascii="Times New Roman" w:hAnsi="Times New Roman" w:cs="Times New Roman"/>
          <w:sz w:val="24"/>
          <w:szCs w:val="24"/>
        </w:rPr>
        <w:t>non-compliance is a</w:t>
      </w:r>
      <w:r>
        <w:rPr>
          <w:rFonts w:ascii="Times New Roman" w:hAnsi="Times New Roman" w:cs="Times New Roman"/>
          <w:sz w:val="24"/>
          <w:szCs w:val="24"/>
        </w:rPr>
        <w:t>nother</w:t>
      </w:r>
      <w:r w:rsidR="00F36767">
        <w:rPr>
          <w:rFonts w:ascii="Times New Roman" w:hAnsi="Times New Roman" w:cs="Times New Roman"/>
          <w:sz w:val="24"/>
          <w:szCs w:val="24"/>
        </w:rPr>
        <w:t xml:space="preserve"> cornerstone of compliance achievement</w:t>
      </w:r>
      <w:r>
        <w:rPr>
          <w:rFonts w:ascii="Times New Roman" w:hAnsi="Times New Roman" w:cs="Times New Roman"/>
          <w:sz w:val="24"/>
          <w:szCs w:val="24"/>
        </w:rPr>
        <w:t>.  Therefore,</w:t>
      </w:r>
      <w:r w:rsidR="00F36767">
        <w:rPr>
          <w:rFonts w:ascii="Times New Roman" w:hAnsi="Times New Roman" w:cs="Times New Roman"/>
          <w:sz w:val="24"/>
          <w:szCs w:val="24"/>
        </w:rPr>
        <w:t xml:space="preserve"> </w:t>
      </w:r>
      <w:r w:rsidR="00720DFD">
        <w:rPr>
          <w:rFonts w:ascii="Times New Roman" w:hAnsi="Times New Roman" w:cs="Times New Roman"/>
          <w:sz w:val="24"/>
          <w:szCs w:val="24"/>
        </w:rPr>
        <w:t>Bronx Center</w:t>
      </w:r>
      <w:r w:rsidR="00F36767">
        <w:rPr>
          <w:rFonts w:ascii="Times New Roman" w:hAnsi="Times New Roman" w:cs="Times New Roman"/>
          <w:sz w:val="24"/>
          <w:szCs w:val="24"/>
        </w:rPr>
        <w:t xml:space="preserve"> has </w:t>
      </w:r>
      <w:r w:rsidR="00705635">
        <w:rPr>
          <w:rFonts w:ascii="Times New Roman" w:hAnsi="Times New Roman" w:cs="Times New Roman"/>
          <w:sz w:val="24"/>
          <w:szCs w:val="24"/>
        </w:rPr>
        <w:t>developed</w:t>
      </w:r>
      <w:r w:rsidR="00E57F16">
        <w:rPr>
          <w:rFonts w:ascii="Times New Roman" w:hAnsi="Times New Roman" w:cs="Times New Roman"/>
          <w:sz w:val="24"/>
          <w:szCs w:val="24"/>
        </w:rPr>
        <w:t xml:space="preserve"> systems</w:t>
      </w:r>
      <w:r w:rsidR="00F36767">
        <w:rPr>
          <w:rFonts w:ascii="Times New Roman" w:hAnsi="Times New Roman" w:cs="Times New Roman"/>
          <w:sz w:val="24"/>
          <w:szCs w:val="24"/>
        </w:rPr>
        <w:t xml:space="preserve"> </w:t>
      </w:r>
      <w:r w:rsidR="00705635">
        <w:rPr>
          <w:rFonts w:ascii="Times New Roman" w:hAnsi="Times New Roman" w:cs="Times New Roman"/>
          <w:sz w:val="24"/>
          <w:szCs w:val="24"/>
        </w:rPr>
        <w:t xml:space="preserve">to help detect and identify violations of law </w:t>
      </w:r>
      <w:r w:rsidR="0038298D">
        <w:rPr>
          <w:rFonts w:ascii="Times New Roman" w:hAnsi="Times New Roman" w:cs="Times New Roman"/>
          <w:sz w:val="24"/>
          <w:szCs w:val="24"/>
        </w:rPr>
        <w:t xml:space="preserve">and </w:t>
      </w:r>
      <w:r w:rsidR="00705635">
        <w:rPr>
          <w:rFonts w:ascii="Times New Roman" w:hAnsi="Times New Roman" w:cs="Times New Roman"/>
          <w:sz w:val="24"/>
          <w:szCs w:val="24"/>
        </w:rPr>
        <w:t>of the Program</w:t>
      </w:r>
      <w:r w:rsidR="005379A9">
        <w:rPr>
          <w:rFonts w:ascii="Times New Roman" w:hAnsi="Times New Roman" w:cs="Times New Roman"/>
          <w:sz w:val="24"/>
          <w:szCs w:val="24"/>
        </w:rPr>
        <w:t>,</w:t>
      </w:r>
      <w:r w:rsidR="00705635">
        <w:rPr>
          <w:rFonts w:ascii="Times New Roman" w:hAnsi="Times New Roman" w:cs="Times New Roman"/>
          <w:sz w:val="24"/>
          <w:szCs w:val="24"/>
        </w:rPr>
        <w:t xml:space="preserve"> as well as </w:t>
      </w:r>
      <w:r w:rsidR="00C8279D">
        <w:rPr>
          <w:rFonts w:ascii="Times New Roman" w:hAnsi="Times New Roman" w:cs="Times New Roman"/>
          <w:sz w:val="24"/>
          <w:szCs w:val="24"/>
        </w:rPr>
        <w:t xml:space="preserve">possible instances of fraud, waste and abuse and </w:t>
      </w:r>
      <w:r w:rsidR="00425BBE">
        <w:rPr>
          <w:rFonts w:ascii="Times New Roman" w:hAnsi="Times New Roman" w:cs="Times New Roman"/>
          <w:sz w:val="24"/>
          <w:szCs w:val="24"/>
        </w:rPr>
        <w:t xml:space="preserve">weaknesses in facility procedures.  </w:t>
      </w:r>
      <w:r w:rsidR="00705635">
        <w:rPr>
          <w:rFonts w:ascii="Times New Roman" w:hAnsi="Times New Roman" w:cs="Times New Roman"/>
          <w:sz w:val="24"/>
          <w:szCs w:val="24"/>
        </w:rPr>
        <w:t xml:space="preserve">The primary mechanism </w:t>
      </w:r>
      <w:r w:rsidR="005379A9">
        <w:rPr>
          <w:rFonts w:ascii="Times New Roman" w:hAnsi="Times New Roman" w:cs="Times New Roman"/>
          <w:sz w:val="24"/>
          <w:szCs w:val="24"/>
        </w:rPr>
        <w:t xml:space="preserve">for this purpose </w:t>
      </w:r>
      <w:r w:rsidR="00705635">
        <w:rPr>
          <w:rFonts w:ascii="Times New Roman" w:hAnsi="Times New Roman" w:cs="Times New Roman"/>
          <w:sz w:val="24"/>
          <w:szCs w:val="24"/>
        </w:rPr>
        <w:t>is a reliable multi</w:t>
      </w:r>
      <w:r w:rsidR="004D2B30">
        <w:rPr>
          <w:rFonts w:ascii="Times New Roman" w:hAnsi="Times New Roman" w:cs="Times New Roman"/>
          <w:sz w:val="24"/>
          <w:szCs w:val="24"/>
        </w:rPr>
        <w:t>dimensional</w:t>
      </w:r>
      <w:r w:rsidR="00705635">
        <w:rPr>
          <w:rFonts w:ascii="Times New Roman" w:hAnsi="Times New Roman" w:cs="Times New Roman"/>
          <w:sz w:val="24"/>
          <w:szCs w:val="24"/>
        </w:rPr>
        <w:t xml:space="preserve"> reporting system </w:t>
      </w:r>
      <w:r w:rsidR="0038298D">
        <w:rPr>
          <w:rFonts w:ascii="Times New Roman" w:hAnsi="Times New Roman" w:cs="Times New Roman"/>
          <w:sz w:val="24"/>
          <w:szCs w:val="24"/>
        </w:rPr>
        <w:t>that</w:t>
      </w:r>
      <w:r w:rsidR="005379A9">
        <w:rPr>
          <w:rFonts w:ascii="Times New Roman" w:hAnsi="Times New Roman" w:cs="Times New Roman"/>
          <w:sz w:val="24"/>
          <w:szCs w:val="24"/>
        </w:rPr>
        <w:t xml:space="preserve"> is</w:t>
      </w:r>
      <w:r w:rsidR="0038298D">
        <w:rPr>
          <w:rFonts w:ascii="Times New Roman" w:hAnsi="Times New Roman" w:cs="Times New Roman"/>
          <w:sz w:val="24"/>
          <w:szCs w:val="24"/>
        </w:rPr>
        <w:t xml:space="preserve"> </w:t>
      </w:r>
      <w:r w:rsidR="00705635">
        <w:rPr>
          <w:rFonts w:ascii="Times New Roman" w:hAnsi="Times New Roman" w:cs="Times New Roman"/>
          <w:sz w:val="24"/>
          <w:szCs w:val="24"/>
        </w:rPr>
        <w:t xml:space="preserve">available to employees, residents, family members and anyone </w:t>
      </w:r>
      <w:r w:rsidR="004D2B30">
        <w:rPr>
          <w:rFonts w:ascii="Times New Roman" w:hAnsi="Times New Roman" w:cs="Times New Roman"/>
          <w:sz w:val="24"/>
          <w:szCs w:val="24"/>
        </w:rPr>
        <w:t xml:space="preserve">who wishes to share known or suspected violations or </w:t>
      </w:r>
      <w:r w:rsidR="00550D42">
        <w:rPr>
          <w:rFonts w:ascii="Times New Roman" w:hAnsi="Times New Roman" w:cs="Times New Roman"/>
          <w:sz w:val="24"/>
          <w:szCs w:val="24"/>
        </w:rPr>
        <w:t xml:space="preserve">apprehension </w:t>
      </w:r>
      <w:r w:rsidR="004D2B30">
        <w:rPr>
          <w:rFonts w:ascii="Times New Roman" w:hAnsi="Times New Roman" w:cs="Times New Roman"/>
          <w:sz w:val="24"/>
          <w:szCs w:val="24"/>
        </w:rPr>
        <w:t xml:space="preserve">regarding goings on at </w:t>
      </w:r>
      <w:r w:rsidR="00720DFD">
        <w:rPr>
          <w:rFonts w:ascii="Times New Roman" w:hAnsi="Times New Roman" w:cs="Times New Roman"/>
          <w:sz w:val="24"/>
          <w:szCs w:val="24"/>
        </w:rPr>
        <w:t>Bronx Center</w:t>
      </w:r>
      <w:r w:rsidR="004D2B30">
        <w:rPr>
          <w:rFonts w:ascii="Times New Roman" w:hAnsi="Times New Roman" w:cs="Times New Roman"/>
          <w:sz w:val="24"/>
          <w:szCs w:val="24"/>
        </w:rPr>
        <w:t>.</w:t>
      </w:r>
      <w:r w:rsidR="00705635">
        <w:rPr>
          <w:rFonts w:ascii="Times New Roman" w:hAnsi="Times New Roman" w:cs="Times New Roman"/>
          <w:sz w:val="24"/>
          <w:szCs w:val="24"/>
        </w:rPr>
        <w:t xml:space="preserve">  </w:t>
      </w:r>
      <w:r w:rsidR="00550D42">
        <w:rPr>
          <w:rFonts w:ascii="Times New Roman" w:hAnsi="Times New Roman" w:cs="Times New Roman"/>
          <w:sz w:val="24"/>
          <w:szCs w:val="24"/>
        </w:rPr>
        <w:t xml:space="preserve">Concerned parties </w:t>
      </w:r>
      <w:r w:rsidR="002E3054">
        <w:rPr>
          <w:rFonts w:ascii="Times New Roman" w:hAnsi="Times New Roman" w:cs="Times New Roman"/>
          <w:sz w:val="24"/>
          <w:szCs w:val="24"/>
        </w:rPr>
        <w:t xml:space="preserve">can </w:t>
      </w:r>
      <w:r w:rsidR="00F66E04">
        <w:rPr>
          <w:rFonts w:ascii="Times New Roman" w:hAnsi="Times New Roman" w:cs="Times New Roman"/>
          <w:sz w:val="24"/>
          <w:szCs w:val="24"/>
        </w:rPr>
        <w:t>meet</w:t>
      </w:r>
      <w:r w:rsidR="00012618">
        <w:rPr>
          <w:rFonts w:ascii="Times New Roman" w:hAnsi="Times New Roman" w:cs="Times New Roman"/>
          <w:sz w:val="24"/>
          <w:szCs w:val="24"/>
        </w:rPr>
        <w:t xml:space="preserve"> </w:t>
      </w:r>
      <w:r w:rsidR="002E3054">
        <w:rPr>
          <w:rFonts w:ascii="Times New Roman" w:hAnsi="Times New Roman" w:cs="Times New Roman"/>
          <w:sz w:val="24"/>
          <w:szCs w:val="24"/>
        </w:rPr>
        <w:t>with</w:t>
      </w:r>
      <w:r w:rsidR="00F66E04">
        <w:rPr>
          <w:rFonts w:ascii="Times New Roman" w:hAnsi="Times New Roman" w:cs="Times New Roman"/>
          <w:sz w:val="24"/>
          <w:szCs w:val="24"/>
        </w:rPr>
        <w:t>, call</w:t>
      </w:r>
      <w:r w:rsidR="002E3054">
        <w:rPr>
          <w:rFonts w:ascii="Times New Roman" w:hAnsi="Times New Roman" w:cs="Times New Roman"/>
          <w:sz w:val="24"/>
          <w:szCs w:val="24"/>
        </w:rPr>
        <w:t xml:space="preserve"> or email the CCO, </w:t>
      </w:r>
      <w:r w:rsidR="00087B1B">
        <w:rPr>
          <w:rFonts w:ascii="Times New Roman" w:hAnsi="Times New Roman" w:cs="Times New Roman"/>
          <w:sz w:val="24"/>
          <w:szCs w:val="24"/>
        </w:rPr>
        <w:t>member</w:t>
      </w:r>
      <w:r w:rsidR="002E3054">
        <w:rPr>
          <w:rFonts w:ascii="Times New Roman" w:hAnsi="Times New Roman" w:cs="Times New Roman"/>
          <w:sz w:val="24"/>
          <w:szCs w:val="24"/>
        </w:rPr>
        <w:t>s</w:t>
      </w:r>
      <w:r w:rsidR="00087B1B">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983051">
        <w:rPr>
          <w:rFonts w:ascii="Times New Roman" w:hAnsi="Times New Roman" w:cs="Times New Roman"/>
          <w:sz w:val="24"/>
          <w:szCs w:val="24"/>
        </w:rPr>
        <w:t xml:space="preserve"> </w:t>
      </w:r>
      <w:r w:rsidR="002E3054">
        <w:rPr>
          <w:rFonts w:ascii="Times New Roman" w:hAnsi="Times New Roman" w:cs="Times New Roman"/>
          <w:sz w:val="24"/>
          <w:szCs w:val="24"/>
        </w:rPr>
        <w:t>or supervisors.</w:t>
      </w:r>
      <w:r w:rsidR="008E6FD3">
        <w:rPr>
          <w:rStyle w:val="FootnoteReference"/>
          <w:rFonts w:ascii="Times New Roman" w:hAnsi="Times New Roman" w:cs="Times New Roman"/>
          <w:sz w:val="24"/>
          <w:szCs w:val="24"/>
        </w:rPr>
        <w:footnoteReference w:id="14"/>
      </w:r>
      <w:r w:rsidR="002E3054">
        <w:rPr>
          <w:rFonts w:ascii="Times New Roman" w:hAnsi="Times New Roman" w:cs="Times New Roman"/>
          <w:sz w:val="24"/>
          <w:szCs w:val="24"/>
        </w:rPr>
        <w:t xml:space="preserve">  </w:t>
      </w:r>
      <w:r w:rsidR="004D2B30">
        <w:rPr>
          <w:rFonts w:ascii="Times New Roman" w:hAnsi="Times New Roman" w:cs="Times New Roman"/>
          <w:sz w:val="24"/>
          <w:szCs w:val="24"/>
        </w:rPr>
        <w:t>For those who wish to remain anonymous</w:t>
      </w:r>
      <w:r w:rsidR="002E3054">
        <w:rPr>
          <w:rFonts w:ascii="Times New Roman" w:hAnsi="Times New Roman" w:cs="Times New Roman"/>
          <w:sz w:val="24"/>
          <w:szCs w:val="24"/>
        </w:rPr>
        <w:t xml:space="preserve"> or were unsatisfied with the response to an in-person report</w:t>
      </w:r>
      <w:r w:rsidR="004D2B30">
        <w:rPr>
          <w:rFonts w:ascii="Times New Roman" w:hAnsi="Times New Roman" w:cs="Times New Roman"/>
          <w:sz w:val="24"/>
          <w:szCs w:val="24"/>
        </w:rPr>
        <w:t xml:space="preserve">, </w:t>
      </w:r>
      <w:r w:rsidR="00720DFD">
        <w:rPr>
          <w:rFonts w:ascii="Times New Roman" w:hAnsi="Times New Roman" w:cs="Times New Roman"/>
          <w:sz w:val="24"/>
          <w:szCs w:val="24"/>
        </w:rPr>
        <w:t>Bronx Center</w:t>
      </w:r>
      <w:r w:rsidR="004D2B30">
        <w:rPr>
          <w:rFonts w:ascii="Times New Roman" w:hAnsi="Times New Roman" w:cs="Times New Roman"/>
          <w:sz w:val="24"/>
          <w:szCs w:val="24"/>
        </w:rPr>
        <w:t xml:space="preserve"> has set up a</w:t>
      </w:r>
      <w:r w:rsidR="00705635">
        <w:rPr>
          <w:rFonts w:ascii="Times New Roman" w:hAnsi="Times New Roman" w:cs="Times New Roman"/>
          <w:sz w:val="24"/>
          <w:szCs w:val="24"/>
        </w:rPr>
        <w:t xml:space="preserve"> toll-free</w:t>
      </w:r>
      <w:r w:rsidR="004D2B30">
        <w:rPr>
          <w:rFonts w:ascii="Times New Roman" w:hAnsi="Times New Roman" w:cs="Times New Roman"/>
          <w:sz w:val="24"/>
          <w:szCs w:val="24"/>
        </w:rPr>
        <w:t xml:space="preserve"> multi-lingual </w:t>
      </w:r>
      <w:r w:rsidR="00705635">
        <w:rPr>
          <w:rFonts w:ascii="Times New Roman" w:hAnsi="Times New Roman" w:cs="Times New Roman"/>
          <w:sz w:val="24"/>
          <w:szCs w:val="24"/>
        </w:rPr>
        <w:t>Compliance and Ethics Ho</w:t>
      </w:r>
      <w:r w:rsidR="00644637">
        <w:rPr>
          <w:rFonts w:ascii="Times New Roman" w:hAnsi="Times New Roman" w:cs="Times New Roman"/>
          <w:sz w:val="24"/>
          <w:szCs w:val="24"/>
        </w:rPr>
        <w:t>tline (866-485-01</w:t>
      </w:r>
      <w:r w:rsidR="006E67E9">
        <w:rPr>
          <w:rFonts w:ascii="Times New Roman" w:hAnsi="Times New Roman" w:cs="Times New Roman"/>
          <w:sz w:val="24"/>
          <w:szCs w:val="24"/>
        </w:rPr>
        <w:t xml:space="preserve">15) </w:t>
      </w:r>
      <w:r w:rsidR="002E3054">
        <w:rPr>
          <w:rFonts w:ascii="Times New Roman" w:hAnsi="Times New Roman" w:cs="Times New Roman"/>
          <w:sz w:val="24"/>
          <w:szCs w:val="24"/>
        </w:rPr>
        <w:t xml:space="preserve">(the “Hotline”) </w:t>
      </w:r>
      <w:r w:rsidR="0038298D">
        <w:rPr>
          <w:rFonts w:ascii="Times New Roman" w:hAnsi="Times New Roman" w:cs="Times New Roman"/>
          <w:sz w:val="24"/>
          <w:szCs w:val="24"/>
        </w:rPr>
        <w:t>through</w:t>
      </w:r>
      <w:r w:rsidR="004D2B30">
        <w:rPr>
          <w:rFonts w:ascii="Times New Roman" w:hAnsi="Times New Roman" w:cs="Times New Roman"/>
          <w:sz w:val="24"/>
          <w:szCs w:val="24"/>
        </w:rPr>
        <w:t xml:space="preserve"> which </w:t>
      </w:r>
      <w:r w:rsidR="00F36020">
        <w:rPr>
          <w:rFonts w:ascii="Times New Roman" w:hAnsi="Times New Roman" w:cs="Times New Roman"/>
          <w:sz w:val="24"/>
          <w:szCs w:val="24"/>
        </w:rPr>
        <w:t>Team Members, residents, family members and visitors</w:t>
      </w:r>
      <w:r w:rsidR="004D2B30">
        <w:rPr>
          <w:rFonts w:ascii="Times New Roman" w:hAnsi="Times New Roman" w:cs="Times New Roman"/>
          <w:sz w:val="24"/>
          <w:szCs w:val="24"/>
        </w:rPr>
        <w:t xml:space="preserve"> can talk to a live operator </w:t>
      </w:r>
      <w:r w:rsidR="00201BC4">
        <w:rPr>
          <w:rFonts w:ascii="Times New Roman" w:hAnsi="Times New Roman" w:cs="Times New Roman"/>
          <w:sz w:val="24"/>
          <w:szCs w:val="24"/>
        </w:rPr>
        <w:t xml:space="preserve">unaffiliated with </w:t>
      </w:r>
      <w:r w:rsidR="00720DFD">
        <w:rPr>
          <w:rFonts w:ascii="Times New Roman" w:hAnsi="Times New Roman" w:cs="Times New Roman"/>
          <w:sz w:val="24"/>
          <w:szCs w:val="24"/>
        </w:rPr>
        <w:t>Bronx Center</w:t>
      </w:r>
      <w:r w:rsidR="00201BC4">
        <w:rPr>
          <w:rFonts w:ascii="Times New Roman" w:hAnsi="Times New Roman" w:cs="Times New Roman"/>
          <w:sz w:val="24"/>
          <w:szCs w:val="24"/>
        </w:rPr>
        <w:t xml:space="preserve"> </w:t>
      </w:r>
      <w:r w:rsidR="004D2B30">
        <w:rPr>
          <w:rFonts w:ascii="Times New Roman" w:hAnsi="Times New Roman" w:cs="Times New Roman"/>
          <w:sz w:val="24"/>
          <w:szCs w:val="24"/>
        </w:rPr>
        <w:t xml:space="preserve">24/7/365.  </w:t>
      </w:r>
      <w:r w:rsidR="002E3054">
        <w:rPr>
          <w:rFonts w:ascii="Times New Roman" w:hAnsi="Times New Roman" w:cs="Times New Roman"/>
          <w:sz w:val="24"/>
          <w:szCs w:val="24"/>
        </w:rPr>
        <w:t xml:space="preserve">Information regarding the Hotline is </w:t>
      </w:r>
      <w:r w:rsidR="00012618">
        <w:rPr>
          <w:rFonts w:ascii="Times New Roman" w:hAnsi="Times New Roman" w:cs="Times New Roman"/>
          <w:sz w:val="24"/>
          <w:szCs w:val="24"/>
        </w:rPr>
        <w:t>well-</w:t>
      </w:r>
      <w:r w:rsidR="002E3054">
        <w:rPr>
          <w:rFonts w:ascii="Times New Roman" w:hAnsi="Times New Roman" w:cs="Times New Roman"/>
          <w:sz w:val="24"/>
          <w:szCs w:val="24"/>
        </w:rPr>
        <w:t>publicized</w:t>
      </w:r>
      <w:r w:rsidR="00012618">
        <w:rPr>
          <w:rFonts w:ascii="Times New Roman" w:hAnsi="Times New Roman" w:cs="Times New Roman"/>
          <w:sz w:val="24"/>
          <w:szCs w:val="24"/>
        </w:rPr>
        <w:t xml:space="preserve"> via</w:t>
      </w:r>
      <w:r w:rsidR="005E5B4D">
        <w:rPr>
          <w:rFonts w:ascii="Times New Roman" w:hAnsi="Times New Roman" w:cs="Times New Roman"/>
          <w:sz w:val="24"/>
          <w:szCs w:val="24"/>
        </w:rPr>
        <w:t>, among other things,</w:t>
      </w:r>
      <w:r w:rsidR="00012618">
        <w:rPr>
          <w:rFonts w:ascii="Times New Roman" w:hAnsi="Times New Roman" w:cs="Times New Roman"/>
          <w:sz w:val="24"/>
          <w:szCs w:val="24"/>
        </w:rPr>
        <w:t xml:space="preserve"> posters hanging </w:t>
      </w:r>
      <w:r w:rsidR="00F92D76">
        <w:rPr>
          <w:rFonts w:ascii="Times New Roman" w:hAnsi="Times New Roman" w:cs="Times New Roman"/>
          <w:sz w:val="24"/>
          <w:szCs w:val="24"/>
        </w:rPr>
        <w:t xml:space="preserve">in conspicuous locations </w:t>
      </w:r>
      <w:r w:rsidR="00012618">
        <w:rPr>
          <w:rFonts w:ascii="Times New Roman" w:hAnsi="Times New Roman" w:cs="Times New Roman"/>
          <w:sz w:val="24"/>
          <w:szCs w:val="24"/>
        </w:rPr>
        <w:t>throughout t</w:t>
      </w:r>
      <w:r w:rsidR="008E6FD3">
        <w:rPr>
          <w:rFonts w:ascii="Times New Roman" w:hAnsi="Times New Roman" w:cs="Times New Roman"/>
          <w:sz w:val="24"/>
          <w:szCs w:val="24"/>
        </w:rPr>
        <w:t>he facility.</w:t>
      </w:r>
    </w:p>
    <w:p w14:paraId="1C7530D9" w14:textId="2BC52852" w:rsidR="00CE1C79" w:rsidRDefault="00012618" w:rsidP="00B93E52">
      <w:pPr>
        <w:jc w:val="both"/>
        <w:rPr>
          <w:rFonts w:ascii="Times New Roman" w:hAnsi="Times New Roman" w:cs="Times New Roman"/>
          <w:sz w:val="24"/>
          <w:szCs w:val="24"/>
        </w:rPr>
      </w:pPr>
      <w:r>
        <w:rPr>
          <w:rFonts w:ascii="Times New Roman" w:hAnsi="Times New Roman" w:cs="Times New Roman"/>
          <w:sz w:val="24"/>
          <w:szCs w:val="24"/>
        </w:rPr>
        <w:t xml:space="preserve">Another means through </w:t>
      </w:r>
      <w:r w:rsidR="00704788">
        <w:rPr>
          <w:rFonts w:ascii="Times New Roman" w:hAnsi="Times New Roman" w:cs="Times New Roman"/>
          <w:sz w:val="24"/>
          <w:szCs w:val="24"/>
        </w:rPr>
        <w:t xml:space="preserve">which </w:t>
      </w:r>
      <w:r w:rsidR="00720DFD">
        <w:rPr>
          <w:rFonts w:ascii="Times New Roman" w:hAnsi="Times New Roman" w:cs="Times New Roman"/>
          <w:sz w:val="24"/>
          <w:szCs w:val="24"/>
        </w:rPr>
        <w:t>Bronx Center</w:t>
      </w:r>
      <w:r>
        <w:rPr>
          <w:rFonts w:ascii="Times New Roman" w:hAnsi="Times New Roman" w:cs="Times New Roman"/>
          <w:sz w:val="24"/>
          <w:szCs w:val="24"/>
        </w:rPr>
        <w:t xml:space="preserve"> may detect and identify actual or</w:t>
      </w:r>
      <w:r w:rsidR="00425BBE">
        <w:rPr>
          <w:rFonts w:ascii="Times New Roman" w:hAnsi="Times New Roman" w:cs="Times New Roman"/>
          <w:sz w:val="24"/>
          <w:szCs w:val="24"/>
        </w:rPr>
        <w:t xml:space="preserve"> potential violations of law or the Program</w:t>
      </w:r>
      <w:r w:rsidR="00B83DE2">
        <w:rPr>
          <w:rFonts w:ascii="Times New Roman" w:hAnsi="Times New Roman" w:cs="Times New Roman"/>
          <w:sz w:val="24"/>
          <w:szCs w:val="24"/>
        </w:rPr>
        <w:t xml:space="preserve"> – or assess operation thereunder – </w:t>
      </w:r>
      <w:r>
        <w:rPr>
          <w:rFonts w:ascii="Times New Roman" w:hAnsi="Times New Roman" w:cs="Times New Roman"/>
          <w:sz w:val="24"/>
          <w:szCs w:val="24"/>
        </w:rPr>
        <w:t>is by monitoring and auditing</w:t>
      </w:r>
      <w:r w:rsidR="00704788">
        <w:rPr>
          <w:rFonts w:ascii="Times New Roman" w:hAnsi="Times New Roman" w:cs="Times New Roman"/>
          <w:sz w:val="24"/>
          <w:szCs w:val="24"/>
        </w:rPr>
        <w:t xml:space="preserve"> </w:t>
      </w:r>
      <w:r w:rsidR="00F92D76">
        <w:rPr>
          <w:rFonts w:ascii="Times New Roman" w:hAnsi="Times New Roman" w:cs="Times New Roman"/>
          <w:sz w:val="24"/>
          <w:szCs w:val="24"/>
        </w:rPr>
        <w:t>particular processes and</w:t>
      </w:r>
      <w:r w:rsidR="00704788">
        <w:rPr>
          <w:rFonts w:ascii="Times New Roman" w:hAnsi="Times New Roman" w:cs="Times New Roman"/>
          <w:sz w:val="24"/>
          <w:szCs w:val="24"/>
        </w:rPr>
        <w:t xml:space="preserve"> performance measures.  Thus, </w:t>
      </w:r>
      <w:r w:rsidR="00720DFD">
        <w:rPr>
          <w:rFonts w:ascii="Times New Roman" w:hAnsi="Times New Roman" w:cs="Times New Roman"/>
          <w:sz w:val="24"/>
          <w:szCs w:val="24"/>
        </w:rPr>
        <w:t>Bronx Center</w:t>
      </w:r>
      <w:r w:rsidR="00704788">
        <w:rPr>
          <w:rFonts w:ascii="Times New Roman" w:hAnsi="Times New Roman" w:cs="Times New Roman"/>
          <w:sz w:val="24"/>
          <w:szCs w:val="24"/>
        </w:rPr>
        <w:t xml:space="preserve"> may</w:t>
      </w:r>
      <w:r>
        <w:rPr>
          <w:rFonts w:ascii="Times New Roman" w:hAnsi="Times New Roman" w:cs="Times New Roman"/>
          <w:sz w:val="24"/>
          <w:szCs w:val="24"/>
        </w:rPr>
        <w:t xml:space="preserve"> </w:t>
      </w:r>
      <w:r w:rsidR="00704788">
        <w:rPr>
          <w:rFonts w:ascii="Times New Roman" w:hAnsi="Times New Roman" w:cs="Times New Roman"/>
          <w:sz w:val="24"/>
          <w:szCs w:val="24"/>
        </w:rPr>
        <w:t>gather and</w:t>
      </w:r>
      <w:r>
        <w:rPr>
          <w:rFonts w:ascii="Times New Roman" w:hAnsi="Times New Roman" w:cs="Times New Roman"/>
          <w:sz w:val="24"/>
          <w:szCs w:val="24"/>
        </w:rPr>
        <w:t xml:space="preserve"> an</w:t>
      </w:r>
      <w:r w:rsidR="00704788">
        <w:rPr>
          <w:rFonts w:ascii="Times New Roman" w:hAnsi="Times New Roman" w:cs="Times New Roman"/>
          <w:sz w:val="24"/>
          <w:szCs w:val="24"/>
        </w:rPr>
        <w:t xml:space="preserve">alyze certain </w:t>
      </w:r>
      <w:r w:rsidR="00F15219">
        <w:rPr>
          <w:rFonts w:ascii="Times New Roman" w:hAnsi="Times New Roman" w:cs="Times New Roman"/>
          <w:sz w:val="24"/>
          <w:szCs w:val="24"/>
        </w:rPr>
        <w:t xml:space="preserve">care- or financial-related data, </w:t>
      </w:r>
      <w:r w:rsidR="00F92D76">
        <w:rPr>
          <w:rFonts w:ascii="Times New Roman" w:hAnsi="Times New Roman" w:cs="Times New Roman"/>
          <w:sz w:val="24"/>
          <w:szCs w:val="24"/>
        </w:rPr>
        <w:t>examine specific techniques</w:t>
      </w:r>
      <w:r w:rsidR="00F15219">
        <w:rPr>
          <w:rFonts w:ascii="Times New Roman" w:hAnsi="Times New Roman" w:cs="Times New Roman"/>
          <w:sz w:val="24"/>
          <w:szCs w:val="24"/>
        </w:rPr>
        <w:t>, review pertinent records</w:t>
      </w:r>
      <w:r w:rsidR="008A7924">
        <w:rPr>
          <w:rFonts w:ascii="Times New Roman" w:hAnsi="Times New Roman" w:cs="Times New Roman"/>
          <w:sz w:val="24"/>
          <w:szCs w:val="24"/>
        </w:rPr>
        <w:t>, assess</w:t>
      </w:r>
      <w:r w:rsidR="008A7924" w:rsidRPr="008A7924">
        <w:rPr>
          <w:rFonts w:ascii="Times New Roman" w:hAnsi="Times New Roman" w:cs="Times New Roman"/>
          <w:sz w:val="24"/>
          <w:szCs w:val="24"/>
        </w:rPr>
        <w:t xml:space="preserve"> </w:t>
      </w:r>
      <w:r w:rsidR="008A7924">
        <w:rPr>
          <w:rFonts w:ascii="Times New Roman" w:hAnsi="Times New Roman" w:cs="Times New Roman"/>
          <w:sz w:val="24"/>
          <w:szCs w:val="24"/>
        </w:rPr>
        <w:t xml:space="preserve">particular </w:t>
      </w:r>
      <w:r w:rsidR="008A7924">
        <w:rPr>
          <w:rFonts w:ascii="Times New Roman" w:hAnsi="Times New Roman" w:cs="Times New Roman"/>
          <w:sz w:val="24"/>
          <w:szCs w:val="24"/>
        </w:rPr>
        <w:lastRenderedPageBreak/>
        <w:t xml:space="preserve">relationships  </w:t>
      </w:r>
      <w:r w:rsidR="00F15219">
        <w:rPr>
          <w:rFonts w:ascii="Times New Roman" w:hAnsi="Times New Roman" w:cs="Times New Roman"/>
          <w:sz w:val="24"/>
          <w:szCs w:val="24"/>
        </w:rPr>
        <w:t>and/or conduct interviews,</w:t>
      </w:r>
      <w:r w:rsidR="008A7924">
        <w:rPr>
          <w:rFonts w:ascii="Times New Roman" w:hAnsi="Times New Roman" w:cs="Times New Roman"/>
          <w:sz w:val="24"/>
          <w:szCs w:val="24"/>
        </w:rPr>
        <w:t xml:space="preserve"> </w:t>
      </w:r>
      <w:r w:rsidR="00F15219">
        <w:rPr>
          <w:rFonts w:ascii="Times New Roman" w:hAnsi="Times New Roman" w:cs="Times New Roman"/>
          <w:sz w:val="24"/>
          <w:szCs w:val="24"/>
        </w:rPr>
        <w:t>questionnaires or survey</w:t>
      </w:r>
      <w:r w:rsidR="000C57A9">
        <w:rPr>
          <w:rFonts w:ascii="Times New Roman" w:hAnsi="Times New Roman" w:cs="Times New Roman"/>
          <w:sz w:val="24"/>
          <w:szCs w:val="24"/>
        </w:rPr>
        <w:t>s</w:t>
      </w:r>
      <w:r w:rsidR="00F15219">
        <w:rPr>
          <w:rFonts w:ascii="Times New Roman" w:hAnsi="Times New Roman" w:cs="Times New Roman"/>
          <w:sz w:val="24"/>
          <w:szCs w:val="24"/>
        </w:rPr>
        <w:t xml:space="preserve"> </w:t>
      </w:r>
      <w:r w:rsidR="00704788">
        <w:rPr>
          <w:rFonts w:ascii="Times New Roman" w:hAnsi="Times New Roman" w:cs="Times New Roman"/>
          <w:sz w:val="24"/>
          <w:szCs w:val="24"/>
        </w:rPr>
        <w:t xml:space="preserve">in an attempt to uncover </w:t>
      </w:r>
      <w:r w:rsidR="006E249B">
        <w:rPr>
          <w:rFonts w:ascii="Times New Roman" w:hAnsi="Times New Roman" w:cs="Times New Roman"/>
          <w:sz w:val="24"/>
          <w:szCs w:val="24"/>
        </w:rPr>
        <w:t>possible aberrations</w:t>
      </w:r>
      <w:r w:rsidR="00476CEE">
        <w:rPr>
          <w:rFonts w:ascii="Times New Roman" w:hAnsi="Times New Roman" w:cs="Times New Roman"/>
          <w:sz w:val="24"/>
          <w:szCs w:val="24"/>
        </w:rPr>
        <w:t>, troubling patterns</w:t>
      </w:r>
      <w:r w:rsidR="00AF5316">
        <w:rPr>
          <w:rFonts w:ascii="Times New Roman" w:hAnsi="Times New Roman" w:cs="Times New Roman"/>
          <w:sz w:val="24"/>
          <w:szCs w:val="24"/>
        </w:rPr>
        <w:t xml:space="preserve">, unsatisfactory </w:t>
      </w:r>
      <w:r w:rsidR="00726E77">
        <w:rPr>
          <w:rFonts w:ascii="Times New Roman" w:hAnsi="Times New Roman" w:cs="Times New Roman"/>
          <w:sz w:val="24"/>
          <w:szCs w:val="24"/>
        </w:rPr>
        <w:t xml:space="preserve">methods </w:t>
      </w:r>
      <w:r w:rsidR="00704788">
        <w:rPr>
          <w:rFonts w:ascii="Times New Roman" w:hAnsi="Times New Roman" w:cs="Times New Roman"/>
          <w:sz w:val="24"/>
          <w:szCs w:val="24"/>
        </w:rPr>
        <w:t xml:space="preserve">or </w:t>
      </w:r>
      <w:r w:rsidR="004E49C7">
        <w:rPr>
          <w:rFonts w:ascii="Times New Roman" w:hAnsi="Times New Roman" w:cs="Times New Roman"/>
          <w:sz w:val="24"/>
          <w:szCs w:val="24"/>
        </w:rPr>
        <w:t>potential risk areas</w:t>
      </w:r>
      <w:r w:rsidR="00704788">
        <w:rPr>
          <w:rFonts w:ascii="Times New Roman" w:hAnsi="Times New Roman" w:cs="Times New Roman"/>
          <w:sz w:val="24"/>
          <w:szCs w:val="24"/>
        </w:rPr>
        <w:t>.</w:t>
      </w:r>
      <w:r w:rsidR="00E02A5B">
        <w:rPr>
          <w:rStyle w:val="FootnoteReference"/>
          <w:rFonts w:ascii="Times New Roman" w:hAnsi="Times New Roman" w:cs="Times New Roman"/>
          <w:sz w:val="24"/>
          <w:szCs w:val="24"/>
        </w:rPr>
        <w:footnoteReference w:id="15"/>
      </w:r>
      <w:r w:rsidR="006E249B">
        <w:rPr>
          <w:rFonts w:ascii="Times New Roman" w:hAnsi="Times New Roman" w:cs="Times New Roman"/>
          <w:sz w:val="24"/>
          <w:szCs w:val="24"/>
        </w:rPr>
        <w:t xml:space="preserve">  </w:t>
      </w:r>
      <w:r w:rsidR="00720DFD">
        <w:rPr>
          <w:rFonts w:ascii="Times New Roman" w:hAnsi="Times New Roman" w:cs="Times New Roman"/>
          <w:sz w:val="24"/>
          <w:szCs w:val="24"/>
        </w:rPr>
        <w:t>Bronx Center</w:t>
      </w:r>
      <w:r w:rsidR="006E249B">
        <w:rPr>
          <w:rFonts w:ascii="Times New Roman" w:hAnsi="Times New Roman" w:cs="Times New Roman"/>
          <w:sz w:val="24"/>
          <w:szCs w:val="24"/>
        </w:rPr>
        <w:t xml:space="preserve">, most likely through </w:t>
      </w:r>
      <w:r w:rsidR="001A1FF4">
        <w:rPr>
          <w:rFonts w:ascii="Times New Roman" w:hAnsi="Times New Roman" w:cs="Times New Roman"/>
          <w:sz w:val="24"/>
          <w:szCs w:val="24"/>
        </w:rPr>
        <w:t>QA</w:t>
      </w:r>
      <w:r w:rsidR="006E249B">
        <w:rPr>
          <w:rFonts w:ascii="Times New Roman" w:hAnsi="Times New Roman" w:cs="Times New Roman"/>
          <w:sz w:val="24"/>
          <w:szCs w:val="24"/>
        </w:rPr>
        <w:t xml:space="preserve">, may also employ the services of </w:t>
      </w:r>
      <w:r w:rsidR="00142270">
        <w:rPr>
          <w:rFonts w:ascii="Times New Roman" w:hAnsi="Times New Roman" w:cs="Times New Roman"/>
          <w:sz w:val="24"/>
          <w:szCs w:val="24"/>
        </w:rPr>
        <w:t>the CEC</w:t>
      </w:r>
      <w:r w:rsidR="0063263B">
        <w:rPr>
          <w:rFonts w:ascii="Times New Roman" w:hAnsi="Times New Roman" w:cs="Times New Roman"/>
          <w:sz w:val="24"/>
          <w:szCs w:val="24"/>
        </w:rPr>
        <w:t xml:space="preserve">, </w:t>
      </w:r>
      <w:r w:rsidR="006E249B">
        <w:rPr>
          <w:rFonts w:ascii="Times New Roman" w:hAnsi="Times New Roman" w:cs="Times New Roman"/>
          <w:sz w:val="24"/>
          <w:szCs w:val="24"/>
        </w:rPr>
        <w:t>outside consultants or external auditors to review certain information or documentation</w:t>
      </w:r>
      <w:r w:rsidR="00436D8B">
        <w:rPr>
          <w:rFonts w:ascii="Times New Roman" w:hAnsi="Times New Roman" w:cs="Times New Roman"/>
          <w:sz w:val="24"/>
          <w:szCs w:val="24"/>
        </w:rPr>
        <w:t xml:space="preserve"> – in a manner that maintains independence and </w:t>
      </w:r>
      <w:r w:rsidR="00B22F03">
        <w:rPr>
          <w:rFonts w:ascii="Times New Roman" w:hAnsi="Times New Roman" w:cs="Times New Roman"/>
          <w:sz w:val="24"/>
          <w:szCs w:val="24"/>
        </w:rPr>
        <w:t>integrity</w:t>
      </w:r>
      <w:r w:rsidR="00436D8B">
        <w:rPr>
          <w:rFonts w:ascii="Times New Roman" w:hAnsi="Times New Roman" w:cs="Times New Roman"/>
          <w:sz w:val="24"/>
          <w:szCs w:val="24"/>
        </w:rPr>
        <w:t xml:space="preserve"> –</w:t>
      </w:r>
      <w:r w:rsidR="006E249B">
        <w:rPr>
          <w:rFonts w:ascii="Times New Roman" w:hAnsi="Times New Roman" w:cs="Times New Roman"/>
          <w:sz w:val="24"/>
          <w:szCs w:val="24"/>
        </w:rPr>
        <w:t xml:space="preserve"> to </w:t>
      </w:r>
      <w:r w:rsidR="00983051">
        <w:rPr>
          <w:rFonts w:ascii="Times New Roman" w:hAnsi="Times New Roman" w:cs="Times New Roman"/>
          <w:sz w:val="24"/>
          <w:szCs w:val="24"/>
        </w:rPr>
        <w:t>expose</w:t>
      </w:r>
      <w:r w:rsidR="006817AC">
        <w:rPr>
          <w:rFonts w:ascii="Times New Roman" w:hAnsi="Times New Roman" w:cs="Times New Roman"/>
          <w:sz w:val="24"/>
          <w:szCs w:val="24"/>
        </w:rPr>
        <w:t xml:space="preserve"> substandard practices or</w:t>
      </w:r>
      <w:r w:rsidR="00983051">
        <w:rPr>
          <w:rFonts w:ascii="Times New Roman" w:hAnsi="Times New Roman" w:cs="Times New Roman"/>
          <w:sz w:val="24"/>
          <w:szCs w:val="24"/>
        </w:rPr>
        <w:t xml:space="preserve"> </w:t>
      </w:r>
      <w:r w:rsidR="008D6EB8">
        <w:rPr>
          <w:rFonts w:ascii="Times New Roman" w:hAnsi="Times New Roman" w:cs="Times New Roman"/>
          <w:sz w:val="24"/>
          <w:szCs w:val="24"/>
        </w:rPr>
        <w:t xml:space="preserve">areas </w:t>
      </w:r>
      <w:r w:rsidR="006817AC">
        <w:rPr>
          <w:rFonts w:ascii="Times New Roman" w:hAnsi="Times New Roman" w:cs="Times New Roman"/>
          <w:sz w:val="24"/>
          <w:szCs w:val="24"/>
        </w:rPr>
        <w:t>where improvement would be beneficial</w:t>
      </w:r>
      <w:r w:rsidR="008D6EB8">
        <w:rPr>
          <w:rFonts w:ascii="Times New Roman" w:hAnsi="Times New Roman" w:cs="Times New Roman"/>
          <w:sz w:val="24"/>
          <w:szCs w:val="24"/>
        </w:rPr>
        <w:t>.</w:t>
      </w:r>
    </w:p>
    <w:p w14:paraId="7E4885AD" w14:textId="77777777" w:rsidR="00FE2B86" w:rsidRPr="00FE2B86" w:rsidRDefault="00FE2B86" w:rsidP="00FE2B86">
      <w:pPr>
        <w:numPr>
          <w:ilvl w:val="0"/>
          <w:numId w:val="1"/>
        </w:numPr>
        <w:jc w:val="both"/>
        <w:rPr>
          <w:rFonts w:ascii="Times New Roman" w:hAnsi="Times New Roman" w:cs="Times New Roman"/>
          <w:b/>
          <w:sz w:val="24"/>
          <w:szCs w:val="24"/>
        </w:rPr>
      </w:pPr>
      <w:r w:rsidRPr="00FE2B86">
        <w:rPr>
          <w:rFonts w:ascii="Times New Roman" w:hAnsi="Times New Roman" w:cs="Times New Roman"/>
          <w:b/>
          <w:sz w:val="24"/>
          <w:szCs w:val="24"/>
        </w:rPr>
        <w:t>Policy of Non-Intimidation and Non-Retaliation</w:t>
      </w:r>
    </w:p>
    <w:p w14:paraId="56DFC89A" w14:textId="37D61A72" w:rsidR="008D6EB8" w:rsidRDefault="00720DFD" w:rsidP="00B93E52">
      <w:pPr>
        <w:jc w:val="both"/>
        <w:rPr>
          <w:rFonts w:ascii="Times New Roman" w:hAnsi="Times New Roman" w:cs="Times New Roman"/>
          <w:sz w:val="24"/>
          <w:szCs w:val="24"/>
        </w:rPr>
      </w:pPr>
      <w:r>
        <w:rPr>
          <w:rFonts w:ascii="Times New Roman" w:hAnsi="Times New Roman" w:cs="Times New Roman"/>
          <w:sz w:val="24"/>
          <w:szCs w:val="24"/>
        </w:rPr>
        <w:t>Bronx Center</w:t>
      </w:r>
      <w:r w:rsidR="009C122D">
        <w:rPr>
          <w:rFonts w:ascii="Times New Roman" w:hAnsi="Times New Roman" w:cs="Times New Roman"/>
          <w:sz w:val="24"/>
          <w:szCs w:val="24"/>
        </w:rPr>
        <w:t xml:space="preserve"> recognizes that the foundation upon which</w:t>
      </w:r>
      <w:r w:rsidR="005A5638">
        <w:rPr>
          <w:rFonts w:ascii="Times New Roman" w:hAnsi="Times New Roman" w:cs="Times New Roman"/>
          <w:sz w:val="24"/>
          <w:szCs w:val="24"/>
        </w:rPr>
        <w:t xml:space="preserve"> a</w:t>
      </w:r>
      <w:r w:rsidR="009C122D">
        <w:rPr>
          <w:rFonts w:ascii="Times New Roman" w:hAnsi="Times New Roman" w:cs="Times New Roman"/>
          <w:sz w:val="24"/>
          <w:szCs w:val="24"/>
        </w:rPr>
        <w:t xml:space="preserve"> </w:t>
      </w:r>
      <w:r w:rsidR="000F655E">
        <w:rPr>
          <w:rFonts w:ascii="Times New Roman" w:hAnsi="Times New Roman" w:cs="Times New Roman"/>
          <w:sz w:val="24"/>
          <w:szCs w:val="24"/>
        </w:rPr>
        <w:t>strong</w:t>
      </w:r>
      <w:r w:rsidR="009C122D">
        <w:rPr>
          <w:rFonts w:ascii="Times New Roman" w:hAnsi="Times New Roman" w:cs="Times New Roman"/>
          <w:sz w:val="24"/>
          <w:szCs w:val="24"/>
        </w:rPr>
        <w:t xml:space="preserve"> </w:t>
      </w:r>
      <w:r w:rsidR="008D6EB8">
        <w:rPr>
          <w:rFonts w:ascii="Times New Roman" w:hAnsi="Times New Roman" w:cs="Times New Roman"/>
          <w:sz w:val="24"/>
          <w:szCs w:val="24"/>
        </w:rPr>
        <w:t xml:space="preserve">detection </w:t>
      </w:r>
      <w:r w:rsidR="0073351B">
        <w:rPr>
          <w:rFonts w:ascii="Times New Roman" w:hAnsi="Times New Roman" w:cs="Times New Roman"/>
          <w:sz w:val="24"/>
          <w:szCs w:val="24"/>
        </w:rPr>
        <w:t xml:space="preserve">and identification </w:t>
      </w:r>
      <w:r w:rsidR="000F655E">
        <w:rPr>
          <w:rFonts w:ascii="Times New Roman" w:hAnsi="Times New Roman" w:cs="Times New Roman"/>
          <w:sz w:val="24"/>
          <w:szCs w:val="24"/>
        </w:rPr>
        <w:t>structure is</w:t>
      </w:r>
      <w:r w:rsidR="008D6EB8">
        <w:rPr>
          <w:rFonts w:ascii="Times New Roman" w:hAnsi="Times New Roman" w:cs="Times New Roman"/>
          <w:sz w:val="24"/>
          <w:szCs w:val="24"/>
        </w:rPr>
        <w:t xml:space="preserve"> built is a </w:t>
      </w:r>
      <w:r w:rsidR="00D73D4F">
        <w:rPr>
          <w:rFonts w:ascii="Times New Roman" w:hAnsi="Times New Roman" w:cs="Times New Roman"/>
          <w:sz w:val="24"/>
          <w:szCs w:val="24"/>
        </w:rPr>
        <w:t xml:space="preserve">steadfast </w:t>
      </w:r>
      <w:r w:rsidR="00FE2B86" w:rsidRPr="00FE2B86">
        <w:rPr>
          <w:rFonts w:ascii="Times New Roman" w:hAnsi="Times New Roman" w:cs="Times New Roman"/>
          <w:sz w:val="24"/>
          <w:szCs w:val="24"/>
        </w:rPr>
        <w:t>Policy of Non-Intimidation and Non-Retaliation</w:t>
      </w:r>
      <w:r w:rsidR="009C122D">
        <w:rPr>
          <w:rFonts w:ascii="Times New Roman" w:hAnsi="Times New Roman" w:cs="Times New Roman"/>
          <w:sz w:val="24"/>
          <w:szCs w:val="24"/>
        </w:rPr>
        <w:t>.  I</w:t>
      </w:r>
      <w:r w:rsidR="00983051">
        <w:rPr>
          <w:rFonts w:ascii="Times New Roman" w:hAnsi="Times New Roman" w:cs="Times New Roman"/>
          <w:sz w:val="24"/>
          <w:szCs w:val="24"/>
        </w:rPr>
        <w:t xml:space="preserve">t is unreasonable and unrealistic to expect individuals to come forward with reports and concerns, </w:t>
      </w:r>
      <w:r w:rsidR="009C122D">
        <w:rPr>
          <w:rFonts w:ascii="Times New Roman" w:hAnsi="Times New Roman" w:cs="Times New Roman"/>
          <w:sz w:val="24"/>
          <w:szCs w:val="24"/>
        </w:rPr>
        <w:t xml:space="preserve">candidly </w:t>
      </w:r>
      <w:r w:rsidR="00983051">
        <w:rPr>
          <w:rFonts w:ascii="Times New Roman" w:hAnsi="Times New Roman" w:cs="Times New Roman"/>
          <w:sz w:val="24"/>
          <w:szCs w:val="24"/>
        </w:rPr>
        <w:t>participate in investigations or</w:t>
      </w:r>
      <w:r w:rsidR="009C122D">
        <w:rPr>
          <w:rFonts w:ascii="Times New Roman" w:hAnsi="Times New Roman" w:cs="Times New Roman"/>
          <w:sz w:val="24"/>
          <w:szCs w:val="24"/>
        </w:rPr>
        <w:t xml:space="preserve"> proactively</w:t>
      </w:r>
      <w:r w:rsidR="00983051">
        <w:rPr>
          <w:rFonts w:ascii="Times New Roman" w:hAnsi="Times New Roman" w:cs="Times New Roman"/>
          <w:sz w:val="24"/>
          <w:szCs w:val="24"/>
        </w:rPr>
        <w:t xml:space="preserve"> seek guidance on how to deal with questionable circumstances </w:t>
      </w:r>
      <w:r w:rsidR="000C67FB">
        <w:rPr>
          <w:rFonts w:ascii="Times New Roman" w:hAnsi="Times New Roman" w:cs="Times New Roman"/>
          <w:sz w:val="24"/>
          <w:szCs w:val="24"/>
        </w:rPr>
        <w:t xml:space="preserve">or understand legal requirements </w:t>
      </w:r>
      <w:r w:rsidR="00983051">
        <w:rPr>
          <w:rFonts w:ascii="Times New Roman" w:hAnsi="Times New Roman" w:cs="Times New Roman"/>
          <w:sz w:val="24"/>
          <w:szCs w:val="24"/>
        </w:rPr>
        <w:t xml:space="preserve">if they </w:t>
      </w:r>
      <w:r w:rsidR="000F655E">
        <w:rPr>
          <w:rFonts w:ascii="Times New Roman" w:hAnsi="Times New Roman" w:cs="Times New Roman"/>
          <w:sz w:val="24"/>
          <w:szCs w:val="24"/>
        </w:rPr>
        <w:t>do not feel safe</w:t>
      </w:r>
      <w:r w:rsidR="00983051">
        <w:rPr>
          <w:rFonts w:ascii="Times New Roman" w:hAnsi="Times New Roman" w:cs="Times New Roman"/>
          <w:sz w:val="24"/>
          <w:szCs w:val="24"/>
        </w:rPr>
        <w:t xml:space="preserve"> from retribution.  </w:t>
      </w:r>
      <w:r w:rsidR="000C716A">
        <w:rPr>
          <w:rFonts w:ascii="Times New Roman" w:hAnsi="Times New Roman" w:cs="Times New Roman"/>
          <w:sz w:val="24"/>
          <w:szCs w:val="24"/>
        </w:rPr>
        <w:t xml:space="preserve">Since </w:t>
      </w:r>
      <w:r>
        <w:rPr>
          <w:rFonts w:ascii="Times New Roman" w:hAnsi="Times New Roman" w:cs="Times New Roman"/>
          <w:sz w:val="24"/>
          <w:szCs w:val="24"/>
        </w:rPr>
        <w:t>Bronx Center</w:t>
      </w:r>
      <w:r w:rsidR="000C716A">
        <w:rPr>
          <w:rFonts w:ascii="Times New Roman" w:hAnsi="Times New Roman" w:cs="Times New Roman"/>
          <w:sz w:val="24"/>
          <w:szCs w:val="24"/>
        </w:rPr>
        <w:t xml:space="preserve"> does not merely encourage – but </w:t>
      </w:r>
      <w:r w:rsidR="004C7B0C">
        <w:rPr>
          <w:rFonts w:ascii="Times New Roman" w:hAnsi="Times New Roman" w:cs="Times New Roman"/>
          <w:sz w:val="24"/>
          <w:szCs w:val="24"/>
        </w:rPr>
        <w:t xml:space="preserve">affirmatively </w:t>
      </w:r>
      <w:r w:rsidR="000C716A">
        <w:rPr>
          <w:rFonts w:ascii="Times New Roman" w:hAnsi="Times New Roman" w:cs="Times New Roman"/>
          <w:sz w:val="24"/>
          <w:szCs w:val="24"/>
        </w:rPr>
        <w:t xml:space="preserve">requires – </w:t>
      </w:r>
      <w:r w:rsidR="00F0446D">
        <w:rPr>
          <w:rFonts w:ascii="Times New Roman" w:hAnsi="Times New Roman" w:cs="Times New Roman"/>
          <w:sz w:val="24"/>
          <w:szCs w:val="24"/>
        </w:rPr>
        <w:t>personnel</w:t>
      </w:r>
      <w:r w:rsidR="000C716A">
        <w:rPr>
          <w:rFonts w:ascii="Times New Roman" w:hAnsi="Times New Roman" w:cs="Times New Roman"/>
          <w:sz w:val="24"/>
          <w:szCs w:val="24"/>
        </w:rPr>
        <w:t xml:space="preserve"> to </w:t>
      </w:r>
      <w:r w:rsidR="000C67FB">
        <w:rPr>
          <w:rFonts w:ascii="Times New Roman" w:hAnsi="Times New Roman" w:cs="Times New Roman"/>
          <w:sz w:val="24"/>
          <w:szCs w:val="24"/>
        </w:rPr>
        <w:t xml:space="preserve">seek </w:t>
      </w:r>
      <w:r w:rsidR="00AB749E">
        <w:rPr>
          <w:rFonts w:ascii="Times New Roman" w:hAnsi="Times New Roman" w:cs="Times New Roman"/>
          <w:sz w:val="24"/>
          <w:szCs w:val="24"/>
        </w:rPr>
        <w:t>direction</w:t>
      </w:r>
      <w:r w:rsidR="000C67FB">
        <w:rPr>
          <w:rFonts w:ascii="Times New Roman" w:hAnsi="Times New Roman" w:cs="Times New Roman"/>
          <w:sz w:val="24"/>
          <w:szCs w:val="24"/>
        </w:rPr>
        <w:t xml:space="preserve"> and </w:t>
      </w:r>
      <w:r w:rsidR="000C716A">
        <w:rPr>
          <w:rFonts w:ascii="Times New Roman" w:hAnsi="Times New Roman" w:cs="Times New Roman"/>
          <w:sz w:val="24"/>
          <w:szCs w:val="24"/>
        </w:rPr>
        <w:t xml:space="preserve">report known or suspected violations or other </w:t>
      </w:r>
      <w:r w:rsidR="00AF5316">
        <w:rPr>
          <w:rFonts w:ascii="Times New Roman" w:hAnsi="Times New Roman" w:cs="Times New Roman"/>
          <w:sz w:val="24"/>
          <w:szCs w:val="24"/>
        </w:rPr>
        <w:t xml:space="preserve">genuine </w:t>
      </w:r>
      <w:r w:rsidR="009C122D">
        <w:rPr>
          <w:rFonts w:ascii="Times New Roman" w:hAnsi="Times New Roman" w:cs="Times New Roman"/>
          <w:sz w:val="24"/>
          <w:szCs w:val="24"/>
        </w:rPr>
        <w:t>misgivings</w:t>
      </w:r>
      <w:r w:rsidR="00983051">
        <w:rPr>
          <w:rFonts w:ascii="Times New Roman" w:hAnsi="Times New Roman" w:cs="Times New Roman"/>
          <w:sz w:val="24"/>
          <w:szCs w:val="24"/>
        </w:rPr>
        <w:t xml:space="preserve">, the Program contains a strict </w:t>
      </w:r>
      <w:r w:rsidR="00FE2B86" w:rsidRPr="00FE2B86">
        <w:rPr>
          <w:rFonts w:ascii="Times New Roman" w:hAnsi="Times New Roman" w:cs="Times New Roman"/>
          <w:sz w:val="24"/>
          <w:szCs w:val="24"/>
        </w:rPr>
        <w:t>Policy of Non-Intimidation and Non-Retaliation</w:t>
      </w:r>
      <w:r w:rsidR="00983051">
        <w:rPr>
          <w:rFonts w:ascii="Times New Roman" w:hAnsi="Times New Roman" w:cs="Times New Roman"/>
          <w:sz w:val="24"/>
          <w:szCs w:val="24"/>
        </w:rPr>
        <w:t xml:space="preserve"> whereby anyone who participates in the Program in good faith is guaranteed complete protection from any harm, </w:t>
      </w:r>
      <w:r w:rsidR="00034927">
        <w:rPr>
          <w:rFonts w:ascii="Times New Roman" w:hAnsi="Times New Roman" w:cs="Times New Roman"/>
          <w:sz w:val="24"/>
          <w:szCs w:val="24"/>
        </w:rPr>
        <w:t xml:space="preserve">adverse action or </w:t>
      </w:r>
      <w:r w:rsidR="00983051">
        <w:rPr>
          <w:rFonts w:ascii="Times New Roman" w:hAnsi="Times New Roman" w:cs="Times New Roman"/>
          <w:sz w:val="24"/>
          <w:szCs w:val="24"/>
        </w:rPr>
        <w:t>intimidation</w:t>
      </w:r>
      <w:r w:rsidR="00034927">
        <w:rPr>
          <w:rFonts w:ascii="Times New Roman" w:hAnsi="Times New Roman" w:cs="Times New Roman"/>
          <w:sz w:val="24"/>
          <w:szCs w:val="24"/>
        </w:rPr>
        <w:t>.</w:t>
      </w:r>
      <w:r w:rsidR="00BA200C">
        <w:rPr>
          <w:rStyle w:val="FootnoteReference"/>
          <w:rFonts w:ascii="Times New Roman" w:hAnsi="Times New Roman" w:cs="Times New Roman"/>
          <w:sz w:val="24"/>
          <w:szCs w:val="24"/>
        </w:rPr>
        <w:footnoteReference w:id="16"/>
      </w:r>
      <w:r w:rsidR="000C783E">
        <w:rPr>
          <w:rFonts w:ascii="Times New Roman" w:hAnsi="Times New Roman" w:cs="Times New Roman"/>
          <w:sz w:val="24"/>
          <w:szCs w:val="24"/>
        </w:rPr>
        <w:t xml:space="preserve">  Participants are also assured that their reports and correspondence</w:t>
      </w:r>
      <w:r w:rsidR="00D61CAD">
        <w:rPr>
          <w:rFonts w:ascii="Times New Roman" w:hAnsi="Times New Roman" w:cs="Times New Roman"/>
          <w:sz w:val="24"/>
          <w:szCs w:val="24"/>
        </w:rPr>
        <w:t>s</w:t>
      </w:r>
      <w:r w:rsidR="000C783E">
        <w:rPr>
          <w:rFonts w:ascii="Times New Roman" w:hAnsi="Times New Roman" w:cs="Times New Roman"/>
          <w:sz w:val="24"/>
          <w:szCs w:val="24"/>
        </w:rPr>
        <w:t xml:space="preserve"> will be held confidential and anonymous to the extent</w:t>
      </w:r>
      <w:r w:rsidR="000C783E" w:rsidRPr="000C783E">
        <w:rPr>
          <w:rFonts w:ascii="Times New Roman" w:hAnsi="Times New Roman" w:cs="Times New Roman"/>
          <w:sz w:val="24"/>
          <w:szCs w:val="24"/>
        </w:rPr>
        <w:t xml:space="preserve"> </w:t>
      </w:r>
      <w:r w:rsidR="000C783E">
        <w:rPr>
          <w:rFonts w:ascii="Times New Roman" w:hAnsi="Times New Roman" w:cs="Times New Roman"/>
          <w:sz w:val="24"/>
          <w:szCs w:val="24"/>
        </w:rPr>
        <w:t>permissible</w:t>
      </w:r>
      <w:r w:rsidR="00383B07">
        <w:rPr>
          <w:rFonts w:ascii="Times New Roman" w:hAnsi="Times New Roman" w:cs="Times New Roman"/>
          <w:sz w:val="24"/>
          <w:szCs w:val="24"/>
        </w:rPr>
        <w:t>.</w:t>
      </w:r>
    </w:p>
    <w:p w14:paraId="621F98A1" w14:textId="77777777" w:rsidR="00476CEE" w:rsidRPr="00110AC6" w:rsidRDefault="00476CEE" w:rsidP="00FE2B86">
      <w:pPr>
        <w:pStyle w:val="ListParagraph"/>
        <w:numPr>
          <w:ilvl w:val="0"/>
          <w:numId w:val="1"/>
        </w:numPr>
        <w:jc w:val="both"/>
        <w:rPr>
          <w:rFonts w:ascii="Times New Roman" w:hAnsi="Times New Roman" w:cs="Times New Roman"/>
          <w:b/>
          <w:sz w:val="24"/>
          <w:szCs w:val="24"/>
        </w:rPr>
      </w:pPr>
      <w:r w:rsidRPr="00110AC6">
        <w:rPr>
          <w:rFonts w:ascii="Times New Roman" w:hAnsi="Times New Roman" w:cs="Times New Roman"/>
          <w:b/>
          <w:sz w:val="24"/>
          <w:szCs w:val="24"/>
        </w:rPr>
        <w:t>Consistent Enforcement of Standards</w:t>
      </w:r>
    </w:p>
    <w:p w14:paraId="712F4CC6" w14:textId="33EAF5BA" w:rsidR="00476CEE" w:rsidRDefault="00476CEE" w:rsidP="00881033">
      <w:pPr>
        <w:jc w:val="both"/>
        <w:rPr>
          <w:rFonts w:ascii="Times New Roman" w:hAnsi="Times New Roman" w:cs="Times New Roman"/>
          <w:sz w:val="24"/>
          <w:szCs w:val="24"/>
        </w:rPr>
      </w:pPr>
      <w:r>
        <w:rPr>
          <w:rFonts w:ascii="Times New Roman" w:hAnsi="Times New Roman" w:cs="Times New Roman"/>
          <w:sz w:val="24"/>
          <w:szCs w:val="24"/>
        </w:rPr>
        <w:t>Consistency breeds reliability, which, in turn</w:t>
      </w:r>
      <w:r w:rsidR="000C67FB">
        <w:rPr>
          <w:rFonts w:ascii="Times New Roman" w:hAnsi="Times New Roman" w:cs="Times New Roman"/>
          <w:sz w:val="24"/>
          <w:szCs w:val="24"/>
        </w:rPr>
        <w:t>,</w:t>
      </w:r>
      <w:r>
        <w:rPr>
          <w:rFonts w:ascii="Times New Roman" w:hAnsi="Times New Roman" w:cs="Times New Roman"/>
          <w:sz w:val="24"/>
          <w:szCs w:val="24"/>
        </w:rPr>
        <w:t xml:space="preserve"> breeds endurance.  Thus, the long-term success of this Program requires consistency in enforcing its principles</w:t>
      </w:r>
      <w:r w:rsidR="00110AC6">
        <w:rPr>
          <w:rFonts w:ascii="Times New Roman" w:hAnsi="Times New Roman" w:cs="Times New Roman"/>
          <w:sz w:val="24"/>
          <w:szCs w:val="24"/>
        </w:rPr>
        <w:t xml:space="preserve">.  </w:t>
      </w:r>
      <w:r w:rsidR="00720DFD">
        <w:rPr>
          <w:rFonts w:ascii="Times New Roman" w:hAnsi="Times New Roman" w:cs="Times New Roman"/>
          <w:sz w:val="24"/>
          <w:szCs w:val="24"/>
        </w:rPr>
        <w:t>Bronx Center</w:t>
      </w:r>
      <w:r w:rsidR="008640F9">
        <w:rPr>
          <w:rFonts w:ascii="Times New Roman" w:hAnsi="Times New Roman" w:cs="Times New Roman"/>
          <w:sz w:val="24"/>
          <w:szCs w:val="24"/>
        </w:rPr>
        <w:t xml:space="preserve"> aims to maintain a successful Program by, among other things, </w:t>
      </w:r>
      <w:r w:rsidR="00110AC6">
        <w:rPr>
          <w:rFonts w:ascii="Times New Roman" w:hAnsi="Times New Roman" w:cs="Times New Roman"/>
          <w:sz w:val="24"/>
          <w:szCs w:val="24"/>
        </w:rPr>
        <w:t>appropriate</w:t>
      </w:r>
      <w:r w:rsidR="008640F9">
        <w:rPr>
          <w:rFonts w:ascii="Times New Roman" w:hAnsi="Times New Roman" w:cs="Times New Roman"/>
          <w:sz w:val="24"/>
          <w:szCs w:val="24"/>
        </w:rPr>
        <w:t>ly</w:t>
      </w:r>
      <w:r w:rsidR="00110AC6">
        <w:rPr>
          <w:rFonts w:ascii="Times New Roman" w:hAnsi="Times New Roman" w:cs="Times New Roman"/>
          <w:sz w:val="24"/>
          <w:szCs w:val="24"/>
        </w:rPr>
        <w:t xml:space="preserve"> reward</w:t>
      </w:r>
      <w:r w:rsidR="008640F9">
        <w:rPr>
          <w:rFonts w:ascii="Times New Roman" w:hAnsi="Times New Roman" w:cs="Times New Roman"/>
          <w:sz w:val="24"/>
          <w:szCs w:val="24"/>
        </w:rPr>
        <w:t>ing</w:t>
      </w:r>
      <w:r w:rsidR="00110AC6">
        <w:rPr>
          <w:rFonts w:ascii="Times New Roman" w:hAnsi="Times New Roman" w:cs="Times New Roman"/>
          <w:sz w:val="24"/>
          <w:szCs w:val="24"/>
        </w:rPr>
        <w:t xml:space="preserve"> outstanding compliance performance and participation as well as </w:t>
      </w:r>
      <w:r w:rsidRPr="00476CEE">
        <w:rPr>
          <w:rFonts w:ascii="Times New Roman" w:hAnsi="Times New Roman" w:cs="Times New Roman"/>
          <w:sz w:val="24"/>
          <w:szCs w:val="24"/>
        </w:rPr>
        <w:t>appr</w:t>
      </w:r>
      <w:r>
        <w:rPr>
          <w:rFonts w:ascii="Times New Roman" w:hAnsi="Times New Roman" w:cs="Times New Roman"/>
          <w:sz w:val="24"/>
          <w:szCs w:val="24"/>
        </w:rPr>
        <w:t>opriate</w:t>
      </w:r>
      <w:r w:rsidR="008640F9">
        <w:rPr>
          <w:rFonts w:ascii="Times New Roman" w:hAnsi="Times New Roman" w:cs="Times New Roman"/>
          <w:sz w:val="24"/>
          <w:szCs w:val="24"/>
        </w:rPr>
        <w:t>ly disciplining</w:t>
      </w:r>
      <w:r w:rsidR="00110AC6">
        <w:rPr>
          <w:rFonts w:ascii="Times New Roman" w:hAnsi="Times New Roman" w:cs="Times New Roman"/>
          <w:sz w:val="24"/>
          <w:szCs w:val="24"/>
        </w:rPr>
        <w:t xml:space="preserve"> violation</w:t>
      </w:r>
      <w:r w:rsidR="0052079B">
        <w:rPr>
          <w:rFonts w:ascii="Times New Roman" w:hAnsi="Times New Roman" w:cs="Times New Roman"/>
          <w:sz w:val="24"/>
          <w:szCs w:val="24"/>
        </w:rPr>
        <w:t>s</w:t>
      </w:r>
      <w:r w:rsidR="00110AC6">
        <w:rPr>
          <w:rFonts w:ascii="Times New Roman" w:hAnsi="Times New Roman" w:cs="Times New Roman"/>
          <w:sz w:val="24"/>
          <w:szCs w:val="24"/>
        </w:rPr>
        <w:t xml:space="preserve"> of the Program</w:t>
      </w:r>
      <w:r w:rsidR="0052079B">
        <w:rPr>
          <w:rFonts w:ascii="Times New Roman" w:hAnsi="Times New Roman" w:cs="Times New Roman"/>
          <w:sz w:val="24"/>
          <w:szCs w:val="24"/>
        </w:rPr>
        <w:t xml:space="preserve">, </w:t>
      </w:r>
      <w:r w:rsidR="00D1208A">
        <w:rPr>
          <w:rFonts w:ascii="Times New Roman" w:hAnsi="Times New Roman" w:cs="Times New Roman"/>
          <w:sz w:val="24"/>
          <w:szCs w:val="24"/>
        </w:rPr>
        <w:t>complicity with</w:t>
      </w:r>
      <w:r w:rsidR="0052079B">
        <w:rPr>
          <w:rFonts w:ascii="Times New Roman" w:hAnsi="Times New Roman" w:cs="Times New Roman"/>
          <w:sz w:val="24"/>
          <w:szCs w:val="24"/>
        </w:rPr>
        <w:t xml:space="preserve"> or allowance of noncompliant behavior</w:t>
      </w:r>
      <w:r w:rsidR="00881033">
        <w:rPr>
          <w:rFonts w:ascii="Times New Roman" w:hAnsi="Times New Roman" w:cs="Times New Roman"/>
          <w:sz w:val="24"/>
          <w:szCs w:val="24"/>
        </w:rPr>
        <w:t xml:space="preserve"> </w:t>
      </w:r>
      <w:r w:rsidR="00110AC6">
        <w:rPr>
          <w:rFonts w:ascii="Times New Roman" w:hAnsi="Times New Roman" w:cs="Times New Roman"/>
          <w:sz w:val="24"/>
          <w:szCs w:val="24"/>
        </w:rPr>
        <w:t xml:space="preserve">or </w:t>
      </w:r>
      <w:r w:rsidR="00110AC6" w:rsidRPr="00722B0C">
        <w:rPr>
          <w:rFonts w:ascii="Times New Roman" w:hAnsi="Times New Roman" w:cs="Times New Roman"/>
          <w:sz w:val="24"/>
          <w:szCs w:val="24"/>
        </w:rPr>
        <w:t>failure</w:t>
      </w:r>
      <w:r w:rsidR="0052079B">
        <w:rPr>
          <w:rFonts w:ascii="Times New Roman" w:hAnsi="Times New Roman" w:cs="Times New Roman"/>
          <w:sz w:val="24"/>
          <w:szCs w:val="24"/>
        </w:rPr>
        <w:t>s</w:t>
      </w:r>
      <w:r w:rsidR="00110AC6" w:rsidRPr="00722B0C">
        <w:rPr>
          <w:rFonts w:ascii="Times New Roman" w:hAnsi="Times New Roman" w:cs="Times New Roman"/>
          <w:sz w:val="24"/>
          <w:szCs w:val="24"/>
        </w:rPr>
        <w:t xml:space="preserve"> to detect</w:t>
      </w:r>
      <w:r w:rsidR="00A64CC8">
        <w:rPr>
          <w:rFonts w:ascii="Times New Roman" w:hAnsi="Times New Roman" w:cs="Times New Roman"/>
          <w:sz w:val="24"/>
          <w:szCs w:val="24"/>
        </w:rPr>
        <w:t xml:space="preserve">, </w:t>
      </w:r>
      <w:r w:rsidR="00881033">
        <w:rPr>
          <w:rFonts w:ascii="Times New Roman" w:hAnsi="Times New Roman" w:cs="Times New Roman"/>
          <w:sz w:val="24"/>
          <w:szCs w:val="24"/>
        </w:rPr>
        <w:t xml:space="preserve">address </w:t>
      </w:r>
      <w:r w:rsidR="00A64CC8">
        <w:rPr>
          <w:rFonts w:ascii="Times New Roman" w:hAnsi="Times New Roman" w:cs="Times New Roman"/>
          <w:sz w:val="24"/>
          <w:szCs w:val="24"/>
        </w:rPr>
        <w:t xml:space="preserve">or report </w:t>
      </w:r>
      <w:r w:rsidR="00110AC6" w:rsidRPr="00722B0C">
        <w:rPr>
          <w:rFonts w:ascii="Times New Roman" w:hAnsi="Times New Roman" w:cs="Times New Roman"/>
          <w:sz w:val="24"/>
          <w:szCs w:val="24"/>
        </w:rPr>
        <w:t>an offense</w:t>
      </w:r>
      <w:r w:rsidR="00110AC6">
        <w:rPr>
          <w:rFonts w:ascii="Times New Roman" w:hAnsi="Times New Roman" w:cs="Times New Roman"/>
          <w:sz w:val="24"/>
          <w:szCs w:val="24"/>
        </w:rPr>
        <w:t xml:space="preserve"> hereunder</w:t>
      </w:r>
      <w:r w:rsidR="00FE6DAF">
        <w:rPr>
          <w:rFonts w:ascii="Times New Roman" w:hAnsi="Times New Roman" w:cs="Times New Roman"/>
          <w:sz w:val="24"/>
          <w:szCs w:val="24"/>
        </w:rPr>
        <w:t>—</w:t>
      </w:r>
      <w:r w:rsidR="008640F9">
        <w:rPr>
          <w:rFonts w:ascii="Times New Roman" w:hAnsi="Times New Roman" w:cs="Times New Roman"/>
          <w:sz w:val="24"/>
          <w:szCs w:val="24"/>
        </w:rPr>
        <w:t xml:space="preserve">all in a consistent </w:t>
      </w:r>
      <w:r w:rsidR="003B4BDD">
        <w:rPr>
          <w:rFonts w:ascii="Times New Roman" w:hAnsi="Times New Roman" w:cs="Times New Roman"/>
          <w:sz w:val="24"/>
          <w:szCs w:val="24"/>
        </w:rPr>
        <w:t xml:space="preserve">and fair </w:t>
      </w:r>
      <w:r w:rsidR="008640F9">
        <w:rPr>
          <w:rFonts w:ascii="Times New Roman" w:hAnsi="Times New Roman" w:cs="Times New Roman"/>
          <w:sz w:val="24"/>
          <w:szCs w:val="24"/>
        </w:rPr>
        <w:t>manner</w:t>
      </w:r>
      <w:r w:rsidR="00110AC6">
        <w:rPr>
          <w:rFonts w:ascii="Times New Roman" w:hAnsi="Times New Roman" w:cs="Times New Roman"/>
          <w:sz w:val="24"/>
          <w:szCs w:val="24"/>
        </w:rPr>
        <w:t>.</w:t>
      </w:r>
      <w:r w:rsidR="00BD7D34">
        <w:rPr>
          <w:rStyle w:val="FootnoteReference"/>
          <w:rFonts w:ascii="Times New Roman" w:hAnsi="Times New Roman" w:cs="Times New Roman"/>
          <w:sz w:val="24"/>
          <w:szCs w:val="24"/>
        </w:rPr>
        <w:footnoteReference w:id="17"/>
      </w:r>
      <w:r w:rsidR="00BD7D34">
        <w:rPr>
          <w:rFonts w:ascii="Times New Roman" w:hAnsi="Times New Roman" w:cs="Times New Roman"/>
          <w:sz w:val="24"/>
          <w:szCs w:val="24"/>
        </w:rPr>
        <w:t xml:space="preserve"> </w:t>
      </w:r>
      <w:r w:rsidR="00110AC6">
        <w:rPr>
          <w:rFonts w:ascii="Times New Roman" w:hAnsi="Times New Roman" w:cs="Times New Roman"/>
          <w:sz w:val="24"/>
          <w:szCs w:val="24"/>
        </w:rPr>
        <w:t xml:space="preserve">  This steadiness should provide the stability needed to build and maintain an effective, comprehensive and durable Program. </w:t>
      </w:r>
    </w:p>
    <w:p w14:paraId="28EF24C9" w14:textId="77777777" w:rsidR="000551E2" w:rsidRDefault="000551E2">
      <w:pPr>
        <w:rPr>
          <w:rFonts w:ascii="Times New Roman" w:hAnsi="Times New Roman" w:cs="Times New Roman"/>
          <w:b/>
          <w:sz w:val="24"/>
          <w:szCs w:val="24"/>
        </w:rPr>
      </w:pPr>
      <w:r>
        <w:rPr>
          <w:rFonts w:ascii="Times New Roman" w:hAnsi="Times New Roman" w:cs="Times New Roman"/>
          <w:b/>
          <w:sz w:val="24"/>
          <w:szCs w:val="24"/>
        </w:rPr>
        <w:br w:type="page"/>
      </w:r>
    </w:p>
    <w:p w14:paraId="3EA14489" w14:textId="125D8620" w:rsidR="00EC38BD" w:rsidRPr="00EC38BD" w:rsidRDefault="00EC38BD" w:rsidP="00FE2B86">
      <w:pPr>
        <w:pStyle w:val="ListParagraph"/>
        <w:numPr>
          <w:ilvl w:val="0"/>
          <w:numId w:val="1"/>
        </w:numPr>
        <w:jc w:val="both"/>
        <w:rPr>
          <w:rFonts w:ascii="Times New Roman" w:hAnsi="Times New Roman" w:cs="Times New Roman"/>
          <w:b/>
          <w:sz w:val="24"/>
          <w:szCs w:val="24"/>
        </w:rPr>
      </w:pPr>
      <w:r w:rsidRPr="00EC38BD">
        <w:rPr>
          <w:rFonts w:ascii="Times New Roman" w:hAnsi="Times New Roman" w:cs="Times New Roman"/>
          <w:b/>
          <w:sz w:val="24"/>
          <w:szCs w:val="24"/>
        </w:rPr>
        <w:lastRenderedPageBreak/>
        <w:t>Responding Appropriately to Offenses</w:t>
      </w:r>
    </w:p>
    <w:p w14:paraId="4BCF184E" w14:textId="20953496" w:rsidR="00EC38BD" w:rsidRDefault="00C44214" w:rsidP="00EC38BD">
      <w:pPr>
        <w:jc w:val="both"/>
        <w:rPr>
          <w:rFonts w:ascii="Times New Roman" w:hAnsi="Times New Roman" w:cs="Times New Roman"/>
          <w:sz w:val="24"/>
          <w:szCs w:val="24"/>
        </w:rPr>
      </w:pPr>
      <w:r>
        <w:rPr>
          <w:rFonts w:ascii="Times New Roman" w:hAnsi="Times New Roman" w:cs="Times New Roman"/>
          <w:sz w:val="24"/>
          <w:szCs w:val="24"/>
        </w:rPr>
        <w:t xml:space="preserve">In the event that </w:t>
      </w:r>
      <w:r w:rsidRPr="00C44214">
        <w:rPr>
          <w:rFonts w:ascii="Times New Roman" w:hAnsi="Times New Roman" w:cs="Times New Roman"/>
          <w:sz w:val="24"/>
          <w:szCs w:val="24"/>
        </w:rPr>
        <w:t xml:space="preserve">an offense </w:t>
      </w:r>
      <w:r>
        <w:rPr>
          <w:rFonts w:ascii="Times New Roman" w:hAnsi="Times New Roman" w:cs="Times New Roman"/>
          <w:sz w:val="24"/>
          <w:szCs w:val="24"/>
        </w:rPr>
        <w:t>is</w:t>
      </w:r>
      <w:r w:rsidRPr="00C44214">
        <w:rPr>
          <w:rFonts w:ascii="Times New Roman" w:hAnsi="Times New Roman" w:cs="Times New Roman"/>
          <w:sz w:val="24"/>
          <w:szCs w:val="24"/>
        </w:rPr>
        <w:t xml:space="preserve"> detected</w:t>
      </w:r>
      <w:r w:rsidR="00412B49">
        <w:rPr>
          <w:rFonts w:ascii="Times New Roman" w:hAnsi="Times New Roman" w:cs="Times New Roman"/>
          <w:sz w:val="24"/>
          <w:szCs w:val="24"/>
        </w:rPr>
        <w:t>, a violation substantiated</w:t>
      </w:r>
      <w:r>
        <w:rPr>
          <w:rFonts w:ascii="Times New Roman" w:hAnsi="Times New Roman" w:cs="Times New Roman"/>
          <w:sz w:val="24"/>
          <w:szCs w:val="24"/>
        </w:rPr>
        <w:t xml:space="preserve"> or a pervasive </w:t>
      </w:r>
      <w:r w:rsidR="00412B49">
        <w:rPr>
          <w:rFonts w:ascii="Times New Roman" w:hAnsi="Times New Roman" w:cs="Times New Roman"/>
          <w:sz w:val="24"/>
          <w:szCs w:val="24"/>
        </w:rPr>
        <w:t>deficiency</w:t>
      </w:r>
      <w:r>
        <w:rPr>
          <w:rFonts w:ascii="Times New Roman" w:hAnsi="Times New Roman" w:cs="Times New Roman"/>
          <w:sz w:val="24"/>
          <w:szCs w:val="24"/>
        </w:rPr>
        <w:t xml:space="preserve"> identified</w:t>
      </w:r>
      <w:r w:rsidR="00412B49">
        <w:rPr>
          <w:rFonts w:ascii="Times New Roman" w:hAnsi="Times New Roman" w:cs="Times New Roman"/>
          <w:sz w:val="24"/>
          <w:szCs w:val="24"/>
        </w:rPr>
        <w:t xml:space="preserve"> </w:t>
      </w:r>
      <w:r w:rsidR="00DA1D37">
        <w:rPr>
          <w:rFonts w:ascii="Times New Roman" w:hAnsi="Times New Roman" w:cs="Times New Roman"/>
          <w:sz w:val="24"/>
          <w:szCs w:val="24"/>
        </w:rPr>
        <w:t xml:space="preserve">– </w:t>
      </w:r>
      <w:r w:rsidR="00412B49">
        <w:rPr>
          <w:rFonts w:ascii="Times New Roman" w:hAnsi="Times New Roman" w:cs="Times New Roman"/>
          <w:sz w:val="24"/>
          <w:szCs w:val="24"/>
        </w:rPr>
        <w:t xml:space="preserve">through a </w:t>
      </w:r>
      <w:r w:rsidR="0077772C">
        <w:rPr>
          <w:rFonts w:ascii="Times New Roman" w:hAnsi="Times New Roman" w:cs="Times New Roman"/>
          <w:sz w:val="24"/>
          <w:szCs w:val="24"/>
        </w:rPr>
        <w:t xml:space="preserve">prompt and </w:t>
      </w:r>
      <w:r w:rsidR="00412B49">
        <w:rPr>
          <w:rFonts w:ascii="Times New Roman" w:hAnsi="Times New Roman" w:cs="Times New Roman"/>
          <w:sz w:val="24"/>
          <w:szCs w:val="24"/>
        </w:rPr>
        <w:t>proper investigation</w:t>
      </w:r>
      <w:r w:rsidR="00DC2664">
        <w:rPr>
          <w:rStyle w:val="FootnoteReference"/>
          <w:rFonts w:ascii="Times New Roman" w:hAnsi="Times New Roman" w:cs="Times New Roman"/>
          <w:sz w:val="24"/>
          <w:szCs w:val="24"/>
        </w:rPr>
        <w:footnoteReference w:id="18"/>
      </w:r>
      <w:r w:rsidR="00DA1D37">
        <w:rPr>
          <w:rFonts w:ascii="Times New Roman" w:hAnsi="Times New Roman" w:cs="Times New Roman"/>
          <w:sz w:val="24"/>
          <w:szCs w:val="24"/>
        </w:rPr>
        <w:t xml:space="preserve"> conducted by </w:t>
      </w:r>
      <w:r w:rsidR="0020799D">
        <w:rPr>
          <w:rFonts w:ascii="Times New Roman" w:hAnsi="Times New Roman" w:cs="Times New Roman"/>
          <w:sz w:val="24"/>
          <w:szCs w:val="24"/>
        </w:rPr>
        <w:t>QA</w:t>
      </w:r>
      <w:r w:rsidR="00DA1D37">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DA1D37">
        <w:rPr>
          <w:rFonts w:ascii="Times New Roman" w:hAnsi="Times New Roman" w:cs="Times New Roman"/>
          <w:sz w:val="24"/>
          <w:szCs w:val="24"/>
        </w:rPr>
        <w:t xml:space="preserve">, </w:t>
      </w:r>
      <w:r w:rsidR="00720DFD">
        <w:rPr>
          <w:rFonts w:ascii="Times New Roman" w:hAnsi="Times New Roman" w:cs="Times New Roman"/>
          <w:sz w:val="24"/>
          <w:szCs w:val="24"/>
        </w:rPr>
        <w:t>Bronx Center</w:t>
      </w:r>
      <w:r w:rsidR="00DA1D37">
        <w:rPr>
          <w:rFonts w:ascii="Times New Roman" w:hAnsi="Times New Roman" w:cs="Times New Roman"/>
          <w:sz w:val="24"/>
          <w:szCs w:val="24"/>
        </w:rPr>
        <w:t xml:space="preserve"> personnel and/or outside consultants – </w:t>
      </w:r>
      <w:r w:rsidR="00720DFD">
        <w:rPr>
          <w:rFonts w:ascii="Times New Roman" w:hAnsi="Times New Roman" w:cs="Times New Roman"/>
          <w:sz w:val="24"/>
          <w:szCs w:val="24"/>
        </w:rPr>
        <w:t>Bronx Center</w:t>
      </w:r>
      <w:r>
        <w:rPr>
          <w:rFonts w:ascii="Times New Roman" w:hAnsi="Times New Roman" w:cs="Times New Roman"/>
          <w:sz w:val="24"/>
          <w:szCs w:val="24"/>
        </w:rPr>
        <w:t xml:space="preserve"> shall take</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timely and decisive action</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 xml:space="preserve">to respond appropriately </w:t>
      </w:r>
      <w:r w:rsidRPr="00C44214">
        <w:rPr>
          <w:rFonts w:ascii="Times New Roman" w:hAnsi="Times New Roman" w:cs="Times New Roman"/>
          <w:sz w:val="24"/>
          <w:szCs w:val="24"/>
        </w:rPr>
        <w:t xml:space="preserve">and to prevent </w:t>
      </w:r>
      <w:r w:rsidR="00412B49">
        <w:rPr>
          <w:rFonts w:ascii="Times New Roman" w:hAnsi="Times New Roman" w:cs="Times New Roman"/>
          <w:sz w:val="24"/>
          <w:szCs w:val="24"/>
        </w:rPr>
        <w:t>recurrence</w:t>
      </w:r>
      <w:r>
        <w:rPr>
          <w:rFonts w:ascii="Times New Roman" w:hAnsi="Times New Roman" w:cs="Times New Roman"/>
          <w:sz w:val="24"/>
          <w:szCs w:val="24"/>
        </w:rPr>
        <w:t>.</w:t>
      </w:r>
      <w:r w:rsidR="004A33EB">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EA24E8">
        <w:rPr>
          <w:rFonts w:ascii="Times New Roman" w:hAnsi="Times New Roman" w:cs="Times New Roman"/>
          <w:sz w:val="24"/>
          <w:szCs w:val="24"/>
        </w:rPr>
        <w:t xml:space="preserve">This </w:t>
      </w:r>
      <w:r>
        <w:rPr>
          <w:rFonts w:ascii="Times New Roman" w:hAnsi="Times New Roman" w:cs="Times New Roman"/>
          <w:sz w:val="24"/>
          <w:szCs w:val="24"/>
        </w:rPr>
        <w:t>may include disciplinary action</w:t>
      </w:r>
      <w:r w:rsidR="00114B1A">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against </w:t>
      </w:r>
      <w:r w:rsidR="00B908B9">
        <w:rPr>
          <w:rFonts w:ascii="Times New Roman" w:hAnsi="Times New Roman" w:cs="Times New Roman"/>
          <w:sz w:val="24"/>
          <w:szCs w:val="24"/>
        </w:rPr>
        <w:t>offending Team Members</w:t>
      </w:r>
      <w:r w:rsidR="00CB777D">
        <w:rPr>
          <w:rFonts w:ascii="Times New Roman" w:hAnsi="Times New Roman" w:cs="Times New Roman"/>
          <w:sz w:val="24"/>
          <w:szCs w:val="24"/>
        </w:rPr>
        <w:t>;</w:t>
      </w:r>
      <w:r w:rsidR="00114B1A">
        <w:rPr>
          <w:rStyle w:val="FootnoteReference"/>
          <w:rFonts w:ascii="Times New Roman" w:hAnsi="Times New Roman" w:cs="Times New Roman"/>
          <w:sz w:val="24"/>
          <w:szCs w:val="24"/>
        </w:rPr>
        <w:footnoteReference w:id="21"/>
      </w:r>
      <w:r w:rsidR="001155F8">
        <w:rPr>
          <w:rFonts w:ascii="Times New Roman" w:hAnsi="Times New Roman" w:cs="Times New Roman"/>
          <w:sz w:val="24"/>
          <w:szCs w:val="24"/>
        </w:rPr>
        <w:t xml:space="preserve"> revisions to existing policies, </w:t>
      </w:r>
      <w:r>
        <w:rPr>
          <w:rFonts w:ascii="Times New Roman" w:hAnsi="Times New Roman" w:cs="Times New Roman"/>
          <w:sz w:val="24"/>
          <w:szCs w:val="24"/>
        </w:rPr>
        <w:t>traini</w:t>
      </w:r>
      <w:r w:rsidR="00B14A7A">
        <w:rPr>
          <w:rFonts w:ascii="Times New Roman" w:hAnsi="Times New Roman" w:cs="Times New Roman"/>
          <w:sz w:val="24"/>
          <w:szCs w:val="24"/>
        </w:rPr>
        <w:t>ng and education programs</w:t>
      </w:r>
      <w:r w:rsidR="001155F8">
        <w:rPr>
          <w:rFonts w:ascii="Times New Roman" w:hAnsi="Times New Roman" w:cs="Times New Roman"/>
          <w:sz w:val="24"/>
          <w:szCs w:val="24"/>
        </w:rPr>
        <w:t xml:space="preserve"> and</w:t>
      </w:r>
      <w:r w:rsidR="00914E11">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1155F8">
        <w:rPr>
          <w:rFonts w:ascii="Times New Roman" w:hAnsi="Times New Roman" w:cs="Times New Roman"/>
          <w:sz w:val="24"/>
          <w:szCs w:val="24"/>
        </w:rPr>
        <w:t xml:space="preserve"> practices</w:t>
      </w:r>
      <w:r w:rsidR="0077772C">
        <w:rPr>
          <w:rFonts w:ascii="Times New Roman" w:hAnsi="Times New Roman" w:cs="Times New Roman"/>
          <w:sz w:val="24"/>
          <w:szCs w:val="24"/>
        </w:rPr>
        <w:t xml:space="preserve"> and/or the manner in which they are implemented</w:t>
      </w:r>
      <w:r w:rsidR="00B14A7A">
        <w:rPr>
          <w:rFonts w:ascii="Times New Roman" w:hAnsi="Times New Roman" w:cs="Times New Roman"/>
          <w:sz w:val="24"/>
          <w:szCs w:val="24"/>
        </w:rPr>
        <w:t>;</w:t>
      </w:r>
      <w:r>
        <w:rPr>
          <w:rFonts w:ascii="Times New Roman" w:hAnsi="Times New Roman" w:cs="Times New Roman"/>
          <w:sz w:val="24"/>
          <w:szCs w:val="24"/>
        </w:rPr>
        <w:t xml:space="preserve"> returning of impr</w:t>
      </w:r>
      <w:r w:rsidR="00B14A7A">
        <w:rPr>
          <w:rFonts w:ascii="Times New Roman" w:hAnsi="Times New Roman" w:cs="Times New Roman"/>
          <w:sz w:val="24"/>
          <w:szCs w:val="24"/>
        </w:rPr>
        <w:t>oper payments;</w:t>
      </w:r>
      <w:r>
        <w:rPr>
          <w:rFonts w:ascii="Times New Roman" w:hAnsi="Times New Roman" w:cs="Times New Roman"/>
          <w:sz w:val="24"/>
          <w:szCs w:val="24"/>
        </w:rPr>
        <w:t xml:space="preserve"> </w:t>
      </w:r>
      <w:r w:rsidR="005D609C">
        <w:rPr>
          <w:rFonts w:ascii="Times New Roman" w:hAnsi="Times New Roman" w:cs="Times New Roman"/>
          <w:sz w:val="24"/>
          <w:szCs w:val="24"/>
        </w:rPr>
        <w:t>mandatory reporting;</w:t>
      </w:r>
      <w:r w:rsidR="0073351B">
        <w:rPr>
          <w:rStyle w:val="FootnoteReference"/>
          <w:rFonts w:ascii="Times New Roman" w:hAnsi="Times New Roman" w:cs="Times New Roman"/>
          <w:sz w:val="24"/>
          <w:szCs w:val="24"/>
        </w:rPr>
        <w:footnoteReference w:id="22"/>
      </w:r>
      <w:r w:rsidR="005D609C">
        <w:rPr>
          <w:rFonts w:ascii="Times New Roman" w:hAnsi="Times New Roman" w:cs="Times New Roman"/>
          <w:sz w:val="24"/>
          <w:szCs w:val="24"/>
        </w:rPr>
        <w:t xml:space="preserve"> </w:t>
      </w:r>
      <w:r>
        <w:rPr>
          <w:rFonts w:ascii="Times New Roman" w:hAnsi="Times New Roman" w:cs="Times New Roman"/>
          <w:sz w:val="24"/>
          <w:szCs w:val="24"/>
        </w:rPr>
        <w:t>voluntary disclosures</w:t>
      </w:r>
      <w:r w:rsidR="00B14A7A">
        <w:rPr>
          <w:rFonts w:ascii="Times New Roman" w:hAnsi="Times New Roman" w:cs="Times New Roman"/>
          <w:sz w:val="24"/>
          <w:szCs w:val="24"/>
        </w:rPr>
        <w:t>; and/or modifications to the Program itself</w:t>
      </w:r>
      <w:r>
        <w:rPr>
          <w:rFonts w:ascii="Times New Roman" w:hAnsi="Times New Roman" w:cs="Times New Roman"/>
          <w:sz w:val="24"/>
          <w:szCs w:val="24"/>
        </w:rPr>
        <w:t xml:space="preserve">.  </w:t>
      </w:r>
      <w:r w:rsidR="00B14A7A">
        <w:rPr>
          <w:rFonts w:ascii="Times New Roman" w:hAnsi="Times New Roman" w:cs="Times New Roman"/>
          <w:sz w:val="24"/>
          <w:szCs w:val="24"/>
        </w:rPr>
        <w:t xml:space="preserve">The determination of the </w:t>
      </w:r>
      <w:r w:rsidR="0011211A">
        <w:rPr>
          <w:rFonts w:ascii="Times New Roman" w:hAnsi="Times New Roman" w:cs="Times New Roman"/>
          <w:sz w:val="24"/>
          <w:szCs w:val="24"/>
        </w:rPr>
        <w:t xml:space="preserve">proper </w:t>
      </w:r>
      <w:r w:rsidR="00B14A7A">
        <w:rPr>
          <w:rFonts w:ascii="Times New Roman" w:hAnsi="Times New Roman" w:cs="Times New Roman"/>
          <w:sz w:val="24"/>
          <w:szCs w:val="24"/>
        </w:rPr>
        <w:t xml:space="preserve">response to an offense shall be made </w:t>
      </w:r>
      <w:r>
        <w:rPr>
          <w:rFonts w:ascii="Times New Roman" w:hAnsi="Times New Roman" w:cs="Times New Roman"/>
          <w:sz w:val="24"/>
          <w:szCs w:val="24"/>
        </w:rPr>
        <w:t xml:space="preserve">by </w:t>
      </w:r>
      <w:r w:rsidR="000C67FB">
        <w:rPr>
          <w:rFonts w:ascii="Times New Roman" w:hAnsi="Times New Roman" w:cs="Times New Roman"/>
          <w:sz w:val="24"/>
          <w:szCs w:val="24"/>
        </w:rPr>
        <w:t>select</w:t>
      </w:r>
      <w:r>
        <w:rPr>
          <w:rFonts w:ascii="Times New Roman" w:hAnsi="Times New Roman" w:cs="Times New Roman"/>
          <w:sz w:val="24"/>
          <w:szCs w:val="24"/>
        </w:rPr>
        <w:t xml:space="preserve"> </w:t>
      </w:r>
      <w:r w:rsidR="00720DFD">
        <w:rPr>
          <w:rFonts w:ascii="Times New Roman" w:hAnsi="Times New Roman" w:cs="Times New Roman"/>
          <w:sz w:val="24"/>
          <w:szCs w:val="24"/>
        </w:rPr>
        <w:t>Bronx Center</w:t>
      </w:r>
      <w:r>
        <w:rPr>
          <w:rFonts w:ascii="Times New Roman" w:hAnsi="Times New Roman" w:cs="Times New Roman"/>
          <w:sz w:val="24"/>
          <w:szCs w:val="24"/>
        </w:rPr>
        <w:t xml:space="preserve"> personnel, </w:t>
      </w:r>
      <w:r w:rsidR="00142270">
        <w:rPr>
          <w:rFonts w:ascii="Times New Roman" w:hAnsi="Times New Roman" w:cs="Times New Roman"/>
          <w:sz w:val="24"/>
          <w:szCs w:val="24"/>
        </w:rPr>
        <w:t>CEC members</w:t>
      </w:r>
      <w:r w:rsidR="00B14A7A">
        <w:rPr>
          <w:rFonts w:ascii="Times New Roman" w:hAnsi="Times New Roman" w:cs="Times New Roman"/>
          <w:sz w:val="24"/>
          <w:szCs w:val="24"/>
        </w:rPr>
        <w:t xml:space="preserve">, </w:t>
      </w:r>
      <w:r w:rsidR="0020799D">
        <w:rPr>
          <w:rFonts w:ascii="Times New Roman" w:hAnsi="Times New Roman" w:cs="Times New Roman"/>
          <w:sz w:val="24"/>
          <w:szCs w:val="24"/>
        </w:rPr>
        <w:t>QA</w:t>
      </w:r>
      <w:r w:rsidR="00F34444">
        <w:rPr>
          <w:rFonts w:ascii="Times New Roman" w:hAnsi="Times New Roman" w:cs="Times New Roman"/>
          <w:sz w:val="24"/>
          <w:szCs w:val="24"/>
        </w:rPr>
        <w:t xml:space="preserve"> committee</w:t>
      </w:r>
      <w:r w:rsidR="00142270">
        <w:rPr>
          <w:rFonts w:ascii="Times New Roman" w:hAnsi="Times New Roman" w:cs="Times New Roman"/>
          <w:sz w:val="24"/>
          <w:szCs w:val="24"/>
        </w:rPr>
        <w:t xml:space="preserve"> members</w:t>
      </w:r>
      <w:r w:rsidR="00B14A7A">
        <w:rPr>
          <w:rFonts w:ascii="Times New Roman" w:hAnsi="Times New Roman" w:cs="Times New Roman"/>
          <w:sz w:val="24"/>
          <w:szCs w:val="24"/>
        </w:rPr>
        <w:t>, consultants and/or legal counsel</w:t>
      </w:r>
      <w:r w:rsidR="000C67FB">
        <w:rPr>
          <w:rFonts w:ascii="Times New Roman" w:hAnsi="Times New Roman" w:cs="Times New Roman"/>
          <w:sz w:val="24"/>
          <w:szCs w:val="24"/>
        </w:rPr>
        <w:t>,</w:t>
      </w:r>
      <w:r w:rsidR="00B14A7A">
        <w:rPr>
          <w:rFonts w:ascii="Times New Roman" w:hAnsi="Times New Roman" w:cs="Times New Roman"/>
          <w:sz w:val="24"/>
          <w:szCs w:val="24"/>
        </w:rPr>
        <w:t xml:space="preserve"> based on the particular circumstances.  </w:t>
      </w:r>
      <w:r w:rsidR="00412B49">
        <w:rPr>
          <w:rFonts w:ascii="Times New Roman" w:hAnsi="Times New Roman" w:cs="Times New Roman"/>
          <w:sz w:val="24"/>
          <w:szCs w:val="24"/>
        </w:rPr>
        <w:t xml:space="preserve">Suitable </w:t>
      </w:r>
      <w:r w:rsidR="00720DFD">
        <w:rPr>
          <w:rFonts w:ascii="Times New Roman" w:hAnsi="Times New Roman" w:cs="Times New Roman"/>
          <w:sz w:val="24"/>
          <w:szCs w:val="24"/>
        </w:rPr>
        <w:t>Bronx Center</w:t>
      </w:r>
      <w:r w:rsidR="00B14A7A">
        <w:rPr>
          <w:rFonts w:ascii="Times New Roman" w:hAnsi="Times New Roman" w:cs="Times New Roman"/>
          <w:sz w:val="24"/>
          <w:szCs w:val="24"/>
        </w:rPr>
        <w:t xml:space="preserve"> personnel </w:t>
      </w:r>
      <w:r w:rsidR="0085543A">
        <w:rPr>
          <w:rFonts w:ascii="Times New Roman" w:hAnsi="Times New Roman" w:cs="Times New Roman"/>
          <w:sz w:val="24"/>
          <w:szCs w:val="24"/>
        </w:rPr>
        <w:t>shall</w:t>
      </w:r>
      <w:r w:rsidR="00B14A7A">
        <w:rPr>
          <w:rFonts w:ascii="Times New Roman" w:hAnsi="Times New Roman" w:cs="Times New Roman"/>
          <w:sz w:val="24"/>
          <w:szCs w:val="24"/>
        </w:rPr>
        <w:t xml:space="preserve"> then implement the corrective action as soon </w:t>
      </w:r>
      <w:r w:rsidR="005B6880">
        <w:rPr>
          <w:rFonts w:ascii="Times New Roman" w:hAnsi="Times New Roman" w:cs="Times New Roman"/>
          <w:sz w:val="24"/>
          <w:szCs w:val="24"/>
        </w:rPr>
        <w:t>and as</w:t>
      </w:r>
      <w:r w:rsidR="00E1750B">
        <w:rPr>
          <w:rFonts w:ascii="Times New Roman" w:hAnsi="Times New Roman" w:cs="Times New Roman"/>
          <w:sz w:val="24"/>
          <w:szCs w:val="24"/>
        </w:rPr>
        <w:t xml:space="preserve"> </w:t>
      </w:r>
      <w:r w:rsidR="005B6880">
        <w:rPr>
          <w:rFonts w:ascii="Times New Roman" w:hAnsi="Times New Roman" w:cs="Times New Roman"/>
          <w:sz w:val="24"/>
          <w:szCs w:val="24"/>
        </w:rPr>
        <w:t xml:space="preserve">publicly </w:t>
      </w:r>
      <w:r w:rsidR="00B14A7A">
        <w:rPr>
          <w:rFonts w:ascii="Times New Roman" w:hAnsi="Times New Roman" w:cs="Times New Roman"/>
          <w:sz w:val="24"/>
          <w:szCs w:val="24"/>
        </w:rPr>
        <w:t>as practicable</w:t>
      </w:r>
      <w:r w:rsidR="005B6880">
        <w:rPr>
          <w:rFonts w:ascii="Times New Roman" w:hAnsi="Times New Roman" w:cs="Times New Roman"/>
          <w:sz w:val="24"/>
          <w:szCs w:val="24"/>
        </w:rPr>
        <w:t xml:space="preserve">—facilitating </w:t>
      </w:r>
      <w:r w:rsidR="00E834D8">
        <w:rPr>
          <w:rFonts w:ascii="Times New Roman" w:hAnsi="Times New Roman" w:cs="Times New Roman"/>
          <w:sz w:val="24"/>
          <w:szCs w:val="24"/>
        </w:rPr>
        <w:t xml:space="preserve">lessons being learned and exhibiting the seriousness with which </w:t>
      </w:r>
      <w:r w:rsidR="00720DFD">
        <w:rPr>
          <w:rFonts w:ascii="Times New Roman" w:hAnsi="Times New Roman" w:cs="Times New Roman"/>
          <w:sz w:val="24"/>
          <w:szCs w:val="24"/>
        </w:rPr>
        <w:t>Bronx Center</w:t>
      </w:r>
      <w:r w:rsidR="00E834D8">
        <w:rPr>
          <w:rFonts w:ascii="Times New Roman" w:hAnsi="Times New Roman" w:cs="Times New Roman"/>
          <w:sz w:val="24"/>
          <w:szCs w:val="24"/>
        </w:rPr>
        <w:t xml:space="preserve"> takes compliance and ethics</w:t>
      </w:r>
      <w:r w:rsidR="00B14A7A">
        <w:rPr>
          <w:rFonts w:ascii="Times New Roman" w:hAnsi="Times New Roman" w:cs="Times New Roman"/>
          <w:sz w:val="24"/>
          <w:szCs w:val="24"/>
        </w:rPr>
        <w:t>.</w:t>
      </w:r>
      <w:r w:rsidR="001155F8">
        <w:rPr>
          <w:rFonts w:ascii="Times New Roman" w:hAnsi="Times New Roman" w:cs="Times New Roman"/>
          <w:sz w:val="24"/>
          <w:szCs w:val="24"/>
        </w:rPr>
        <w:t xml:space="preserve">  Follow-</w:t>
      </w:r>
      <w:r w:rsidR="00692832">
        <w:rPr>
          <w:rFonts w:ascii="Times New Roman" w:hAnsi="Times New Roman" w:cs="Times New Roman"/>
          <w:sz w:val="24"/>
          <w:szCs w:val="24"/>
        </w:rPr>
        <w:t xml:space="preserve">up </w:t>
      </w:r>
      <w:r w:rsidR="00D6748C">
        <w:rPr>
          <w:rFonts w:ascii="Times New Roman" w:hAnsi="Times New Roman" w:cs="Times New Roman"/>
          <w:sz w:val="24"/>
          <w:szCs w:val="24"/>
        </w:rPr>
        <w:t>auditing and</w:t>
      </w:r>
      <w:r w:rsidR="0047193D">
        <w:rPr>
          <w:rFonts w:ascii="Times New Roman" w:hAnsi="Times New Roman" w:cs="Times New Roman"/>
          <w:sz w:val="24"/>
          <w:szCs w:val="24"/>
        </w:rPr>
        <w:t>/or</w:t>
      </w:r>
      <w:r w:rsidR="00D6748C">
        <w:rPr>
          <w:rFonts w:ascii="Times New Roman" w:hAnsi="Times New Roman" w:cs="Times New Roman"/>
          <w:sz w:val="24"/>
          <w:szCs w:val="24"/>
        </w:rPr>
        <w:t xml:space="preserve"> </w:t>
      </w:r>
      <w:r w:rsidR="00692832">
        <w:rPr>
          <w:rFonts w:ascii="Times New Roman" w:hAnsi="Times New Roman" w:cs="Times New Roman"/>
          <w:sz w:val="24"/>
          <w:szCs w:val="24"/>
        </w:rPr>
        <w:t xml:space="preserve">monitoring may be employed when appropriate to ensure that </w:t>
      </w:r>
      <w:r w:rsidR="00EC729C">
        <w:rPr>
          <w:rFonts w:ascii="Times New Roman" w:hAnsi="Times New Roman" w:cs="Times New Roman"/>
          <w:sz w:val="24"/>
          <w:szCs w:val="24"/>
        </w:rPr>
        <w:t>corrective actions have</w:t>
      </w:r>
      <w:r w:rsidR="00692832">
        <w:rPr>
          <w:rFonts w:ascii="Times New Roman" w:hAnsi="Times New Roman" w:cs="Times New Roman"/>
          <w:sz w:val="24"/>
          <w:szCs w:val="24"/>
        </w:rPr>
        <w:t xml:space="preserve"> </w:t>
      </w:r>
      <w:r w:rsidR="00EC729C">
        <w:rPr>
          <w:rFonts w:ascii="Times New Roman" w:hAnsi="Times New Roman" w:cs="Times New Roman"/>
          <w:sz w:val="24"/>
          <w:szCs w:val="24"/>
        </w:rPr>
        <w:t xml:space="preserve">had </w:t>
      </w:r>
      <w:r w:rsidR="00692832">
        <w:rPr>
          <w:rFonts w:ascii="Times New Roman" w:hAnsi="Times New Roman" w:cs="Times New Roman"/>
          <w:sz w:val="24"/>
          <w:szCs w:val="24"/>
        </w:rPr>
        <w:t>the desired effect and that underlying problem</w:t>
      </w:r>
      <w:r w:rsidR="000C67FB">
        <w:rPr>
          <w:rFonts w:ascii="Times New Roman" w:hAnsi="Times New Roman" w:cs="Times New Roman"/>
          <w:sz w:val="24"/>
          <w:szCs w:val="24"/>
        </w:rPr>
        <w:t>s</w:t>
      </w:r>
      <w:r w:rsidR="00EC729C">
        <w:rPr>
          <w:rFonts w:ascii="Times New Roman" w:hAnsi="Times New Roman" w:cs="Times New Roman"/>
          <w:sz w:val="24"/>
          <w:szCs w:val="24"/>
        </w:rPr>
        <w:t xml:space="preserve"> have</w:t>
      </w:r>
      <w:r w:rsidR="00692832">
        <w:rPr>
          <w:rFonts w:ascii="Times New Roman" w:hAnsi="Times New Roman" w:cs="Times New Roman"/>
          <w:sz w:val="24"/>
          <w:szCs w:val="24"/>
        </w:rPr>
        <w:t xml:space="preserve"> been sufficiently</w:t>
      </w:r>
      <w:r w:rsidR="00692832" w:rsidRPr="00692832">
        <w:rPr>
          <w:rFonts w:ascii="Times New Roman" w:hAnsi="Times New Roman" w:cs="Times New Roman"/>
          <w:sz w:val="24"/>
          <w:szCs w:val="24"/>
        </w:rPr>
        <w:t xml:space="preserve"> </w:t>
      </w:r>
      <w:r w:rsidR="00692832">
        <w:rPr>
          <w:rFonts w:ascii="Times New Roman" w:hAnsi="Times New Roman" w:cs="Times New Roman"/>
          <w:sz w:val="24"/>
          <w:szCs w:val="24"/>
        </w:rPr>
        <w:t>remedied.</w:t>
      </w:r>
      <w:r w:rsidR="00E04A2E">
        <w:rPr>
          <w:rStyle w:val="FootnoteReference"/>
          <w:rFonts w:ascii="Times New Roman" w:hAnsi="Times New Roman" w:cs="Times New Roman"/>
          <w:sz w:val="24"/>
          <w:szCs w:val="24"/>
        </w:rPr>
        <w:footnoteReference w:id="23"/>
      </w:r>
    </w:p>
    <w:p w14:paraId="62E44EB0" w14:textId="77777777" w:rsidR="00EC38BD" w:rsidRPr="00A9164D" w:rsidRDefault="00A9164D" w:rsidP="00FE2B86">
      <w:pPr>
        <w:pStyle w:val="ListParagraph"/>
        <w:numPr>
          <w:ilvl w:val="0"/>
          <w:numId w:val="1"/>
        </w:numPr>
        <w:jc w:val="both"/>
        <w:rPr>
          <w:rFonts w:ascii="Times New Roman" w:hAnsi="Times New Roman" w:cs="Times New Roman"/>
          <w:b/>
          <w:sz w:val="24"/>
          <w:szCs w:val="24"/>
        </w:rPr>
      </w:pPr>
      <w:r w:rsidRPr="00A9164D">
        <w:rPr>
          <w:rFonts w:ascii="Times New Roman" w:hAnsi="Times New Roman" w:cs="Times New Roman"/>
          <w:b/>
          <w:sz w:val="24"/>
          <w:szCs w:val="24"/>
        </w:rPr>
        <w:t>Periodic Reassessment of the Program</w:t>
      </w:r>
    </w:p>
    <w:p w14:paraId="6BAB946B" w14:textId="5CF88A2E" w:rsidR="00A9164D" w:rsidRDefault="00720DFD" w:rsidP="00A9164D">
      <w:pPr>
        <w:jc w:val="both"/>
        <w:rPr>
          <w:rFonts w:ascii="Times New Roman" w:hAnsi="Times New Roman" w:cs="Times New Roman"/>
          <w:sz w:val="24"/>
          <w:szCs w:val="24"/>
        </w:rPr>
      </w:pPr>
      <w:r>
        <w:rPr>
          <w:rFonts w:ascii="Times New Roman" w:hAnsi="Times New Roman" w:cs="Times New Roman"/>
          <w:sz w:val="24"/>
          <w:szCs w:val="24"/>
        </w:rPr>
        <w:t>Bronx Center</w:t>
      </w:r>
      <w:r w:rsidR="00B14A7A">
        <w:rPr>
          <w:rFonts w:ascii="Times New Roman" w:hAnsi="Times New Roman" w:cs="Times New Roman"/>
          <w:sz w:val="24"/>
          <w:szCs w:val="24"/>
        </w:rPr>
        <w:t xml:space="preserve"> shall </w:t>
      </w:r>
      <w:r w:rsidR="00B14A7A" w:rsidRPr="00B14A7A">
        <w:rPr>
          <w:rFonts w:ascii="Times New Roman" w:hAnsi="Times New Roman" w:cs="Times New Roman"/>
          <w:sz w:val="24"/>
          <w:szCs w:val="24"/>
        </w:rPr>
        <w:t xml:space="preserve">periodically </w:t>
      </w:r>
      <w:r w:rsidR="00387085">
        <w:rPr>
          <w:rFonts w:ascii="Times New Roman" w:hAnsi="Times New Roman" w:cs="Times New Roman"/>
          <w:sz w:val="24"/>
          <w:szCs w:val="24"/>
        </w:rPr>
        <w:t xml:space="preserve">– and no less than annually – </w:t>
      </w:r>
      <w:r w:rsidR="00B14A7A">
        <w:rPr>
          <w:rFonts w:ascii="Times New Roman" w:hAnsi="Times New Roman" w:cs="Times New Roman"/>
          <w:sz w:val="24"/>
          <w:szCs w:val="24"/>
        </w:rPr>
        <w:t>reassess the P</w:t>
      </w:r>
      <w:r w:rsidR="00B14A7A" w:rsidRPr="00B14A7A">
        <w:rPr>
          <w:rFonts w:ascii="Times New Roman" w:hAnsi="Times New Roman" w:cs="Times New Roman"/>
          <w:sz w:val="24"/>
          <w:szCs w:val="24"/>
        </w:rPr>
        <w:t xml:space="preserve">rogram to </w:t>
      </w:r>
      <w:r w:rsidR="002767CB">
        <w:rPr>
          <w:rFonts w:ascii="Times New Roman" w:hAnsi="Times New Roman" w:cs="Times New Roman"/>
          <w:sz w:val="24"/>
          <w:szCs w:val="24"/>
        </w:rPr>
        <w:t xml:space="preserve">confirm proper implementation and adherence, </w:t>
      </w:r>
      <w:r w:rsidR="008D1589">
        <w:rPr>
          <w:rFonts w:ascii="Times New Roman" w:hAnsi="Times New Roman" w:cs="Times New Roman"/>
          <w:sz w:val="24"/>
          <w:szCs w:val="24"/>
        </w:rPr>
        <w:t>evaluate its effectiveness</w:t>
      </w:r>
      <w:r w:rsidR="00940798">
        <w:rPr>
          <w:rFonts w:ascii="Times New Roman" w:hAnsi="Times New Roman" w:cs="Times New Roman"/>
          <w:sz w:val="24"/>
          <w:szCs w:val="24"/>
        </w:rPr>
        <w:t xml:space="preserve">, </w:t>
      </w:r>
      <w:r w:rsidR="008D4402">
        <w:rPr>
          <w:rFonts w:ascii="Times New Roman" w:hAnsi="Times New Roman" w:cs="Times New Roman"/>
          <w:sz w:val="24"/>
          <w:szCs w:val="24"/>
        </w:rPr>
        <w:t>uncover</w:t>
      </w:r>
      <w:r w:rsidR="00940798">
        <w:rPr>
          <w:rFonts w:ascii="Times New Roman" w:hAnsi="Times New Roman" w:cs="Times New Roman"/>
          <w:sz w:val="24"/>
          <w:szCs w:val="24"/>
        </w:rPr>
        <w:t xml:space="preserve"> areas where improvements </w:t>
      </w:r>
      <w:r w:rsidR="004E018F">
        <w:rPr>
          <w:rFonts w:ascii="Times New Roman" w:hAnsi="Times New Roman" w:cs="Times New Roman"/>
          <w:sz w:val="24"/>
          <w:szCs w:val="24"/>
        </w:rPr>
        <w:t>may</w:t>
      </w:r>
      <w:r w:rsidR="00940798">
        <w:rPr>
          <w:rFonts w:ascii="Times New Roman" w:hAnsi="Times New Roman" w:cs="Times New Roman"/>
          <w:sz w:val="24"/>
          <w:szCs w:val="24"/>
        </w:rPr>
        <w:t xml:space="preserve"> be beneficial</w:t>
      </w:r>
      <w:r w:rsidR="008D1589">
        <w:rPr>
          <w:rFonts w:ascii="Times New Roman" w:hAnsi="Times New Roman" w:cs="Times New Roman"/>
          <w:sz w:val="24"/>
          <w:szCs w:val="24"/>
        </w:rPr>
        <w:t xml:space="preserve"> and </w:t>
      </w:r>
      <w:r w:rsidR="00B14A7A" w:rsidRPr="00B14A7A">
        <w:rPr>
          <w:rFonts w:ascii="Times New Roman" w:hAnsi="Times New Roman" w:cs="Times New Roman"/>
          <w:sz w:val="24"/>
          <w:szCs w:val="24"/>
        </w:rPr>
        <w:t xml:space="preserve">identify </w:t>
      </w:r>
      <w:r w:rsidR="008D1589">
        <w:rPr>
          <w:rFonts w:ascii="Times New Roman" w:hAnsi="Times New Roman" w:cs="Times New Roman"/>
          <w:sz w:val="24"/>
          <w:szCs w:val="24"/>
        </w:rPr>
        <w:t>modifications</w:t>
      </w:r>
      <w:r w:rsidR="00B14A7A" w:rsidRPr="00B14A7A">
        <w:rPr>
          <w:rFonts w:ascii="Times New Roman" w:hAnsi="Times New Roman" w:cs="Times New Roman"/>
          <w:sz w:val="24"/>
          <w:szCs w:val="24"/>
        </w:rPr>
        <w:t xml:space="preserve"> necessary to reflect </w:t>
      </w:r>
      <w:r w:rsidR="0062341C">
        <w:rPr>
          <w:rFonts w:ascii="Times New Roman" w:hAnsi="Times New Roman" w:cs="Times New Roman"/>
          <w:sz w:val="24"/>
          <w:szCs w:val="24"/>
        </w:rPr>
        <w:t>developments</w:t>
      </w:r>
      <w:r w:rsidR="00B14A7A" w:rsidRPr="00B14A7A">
        <w:rPr>
          <w:rFonts w:ascii="Times New Roman" w:hAnsi="Times New Roman" w:cs="Times New Roman"/>
          <w:sz w:val="24"/>
          <w:szCs w:val="24"/>
        </w:rPr>
        <w:t xml:space="preserve"> within the organization and </w:t>
      </w:r>
      <w:r w:rsidR="00B14A7A">
        <w:rPr>
          <w:rFonts w:ascii="Times New Roman" w:hAnsi="Times New Roman" w:cs="Times New Roman"/>
          <w:sz w:val="24"/>
          <w:szCs w:val="24"/>
        </w:rPr>
        <w:t xml:space="preserve">the industry.  </w:t>
      </w:r>
      <w:r w:rsidR="00142270">
        <w:rPr>
          <w:rFonts w:ascii="Times New Roman" w:hAnsi="Times New Roman" w:cs="Times New Roman"/>
          <w:sz w:val="24"/>
          <w:szCs w:val="24"/>
        </w:rPr>
        <w:t>The CEC</w:t>
      </w:r>
      <w:r w:rsidR="008D1589">
        <w:rPr>
          <w:rFonts w:ascii="Times New Roman" w:hAnsi="Times New Roman" w:cs="Times New Roman"/>
          <w:sz w:val="24"/>
          <w:szCs w:val="24"/>
        </w:rPr>
        <w:t xml:space="preserve"> may assess the efficacy of existing compliance policies and initiatives by reviewing Program use and activity; </w:t>
      </w:r>
      <w:r w:rsidR="006756FC">
        <w:rPr>
          <w:rFonts w:ascii="Times New Roman" w:hAnsi="Times New Roman" w:cs="Times New Roman"/>
          <w:sz w:val="24"/>
          <w:szCs w:val="24"/>
        </w:rPr>
        <w:t xml:space="preserve">the extent to which previously </w:t>
      </w:r>
      <w:r w:rsidR="006756FC">
        <w:rPr>
          <w:rFonts w:ascii="Times New Roman" w:hAnsi="Times New Roman" w:cs="Times New Roman"/>
          <w:sz w:val="24"/>
          <w:szCs w:val="24"/>
        </w:rPr>
        <w:lastRenderedPageBreak/>
        <w:t>identified systemic problems have improved;</w:t>
      </w:r>
      <w:r w:rsidR="00F5597D">
        <w:rPr>
          <w:rFonts w:ascii="Times New Roman" w:hAnsi="Times New Roman" w:cs="Times New Roman"/>
          <w:sz w:val="24"/>
          <w:szCs w:val="24"/>
        </w:rPr>
        <w:t xml:space="preserve"> evaluating the extent to which Program activity is being properly documented;</w:t>
      </w:r>
      <w:r w:rsidR="006756FC">
        <w:rPr>
          <w:rFonts w:ascii="Times New Roman" w:hAnsi="Times New Roman" w:cs="Times New Roman"/>
          <w:sz w:val="24"/>
          <w:szCs w:val="24"/>
        </w:rPr>
        <w:t xml:space="preserve"> and</w:t>
      </w:r>
      <w:r w:rsidR="00EE1621">
        <w:rPr>
          <w:rFonts w:ascii="Times New Roman" w:hAnsi="Times New Roman" w:cs="Times New Roman"/>
          <w:sz w:val="24"/>
          <w:szCs w:val="24"/>
        </w:rPr>
        <w:t>/or</w:t>
      </w:r>
      <w:r w:rsidR="008D1589">
        <w:rPr>
          <w:rFonts w:ascii="Times New Roman" w:hAnsi="Times New Roman" w:cs="Times New Roman"/>
          <w:sz w:val="24"/>
          <w:szCs w:val="24"/>
        </w:rPr>
        <w:t xml:space="preserve"> seeking feedback from employees via questionnaires</w:t>
      </w:r>
      <w:r w:rsidR="006756FC">
        <w:rPr>
          <w:rFonts w:ascii="Times New Roman" w:hAnsi="Times New Roman" w:cs="Times New Roman"/>
          <w:sz w:val="24"/>
          <w:szCs w:val="24"/>
        </w:rPr>
        <w:t xml:space="preserve"> or similar tools. </w:t>
      </w:r>
      <w:r w:rsidR="008D1589">
        <w:rPr>
          <w:rFonts w:ascii="Times New Roman" w:hAnsi="Times New Roman" w:cs="Times New Roman"/>
          <w:sz w:val="24"/>
          <w:szCs w:val="24"/>
        </w:rPr>
        <w:t xml:space="preserve"> </w:t>
      </w:r>
      <w:r w:rsidR="006756FC">
        <w:rPr>
          <w:rFonts w:ascii="Times New Roman" w:hAnsi="Times New Roman" w:cs="Times New Roman"/>
          <w:sz w:val="24"/>
          <w:szCs w:val="24"/>
        </w:rPr>
        <w:t>Regarding Program updates, a</w:t>
      </w:r>
      <w:r w:rsidR="00BA5752">
        <w:rPr>
          <w:rFonts w:ascii="Times New Roman" w:hAnsi="Times New Roman" w:cs="Times New Roman"/>
          <w:sz w:val="24"/>
          <w:szCs w:val="24"/>
        </w:rPr>
        <w:t xml:space="preserve">side from the inevitable </w:t>
      </w:r>
      <w:r w:rsidR="009D0E09">
        <w:rPr>
          <w:rFonts w:ascii="Times New Roman" w:hAnsi="Times New Roman" w:cs="Times New Roman"/>
          <w:sz w:val="24"/>
          <w:szCs w:val="24"/>
        </w:rPr>
        <w:t>on-the-ground</w:t>
      </w:r>
      <w:r w:rsidR="00ED6D6A">
        <w:rPr>
          <w:rFonts w:ascii="Times New Roman" w:hAnsi="Times New Roman" w:cs="Times New Roman"/>
          <w:sz w:val="24"/>
          <w:szCs w:val="24"/>
        </w:rPr>
        <w:t xml:space="preserve"> </w:t>
      </w:r>
      <w:r w:rsidR="00BA5752">
        <w:rPr>
          <w:rFonts w:ascii="Times New Roman" w:hAnsi="Times New Roman" w:cs="Times New Roman"/>
          <w:sz w:val="24"/>
          <w:szCs w:val="24"/>
        </w:rPr>
        <w:t xml:space="preserve">changes that occur at a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over time, t</w:t>
      </w:r>
      <w:r w:rsidR="00A64908">
        <w:rPr>
          <w:rFonts w:ascii="Times New Roman" w:hAnsi="Times New Roman" w:cs="Times New Roman"/>
          <w:sz w:val="24"/>
          <w:szCs w:val="24"/>
        </w:rPr>
        <w:t>he laws and regulations, as well as accepted practices</w:t>
      </w:r>
      <w:r w:rsidR="00BA5752">
        <w:rPr>
          <w:rFonts w:ascii="Times New Roman" w:hAnsi="Times New Roman" w:cs="Times New Roman"/>
          <w:sz w:val="24"/>
          <w:szCs w:val="24"/>
        </w:rPr>
        <w:t xml:space="preserve">, </w:t>
      </w:r>
      <w:r w:rsidR="00154A9B">
        <w:rPr>
          <w:rFonts w:ascii="Times New Roman" w:hAnsi="Times New Roman" w:cs="Times New Roman"/>
          <w:sz w:val="24"/>
          <w:szCs w:val="24"/>
        </w:rPr>
        <w:t>are constantly changing</w:t>
      </w:r>
      <w:r w:rsidR="00A64908">
        <w:rPr>
          <w:rFonts w:ascii="Times New Roman" w:hAnsi="Times New Roman" w:cs="Times New Roman"/>
          <w:sz w:val="24"/>
          <w:szCs w:val="24"/>
        </w:rPr>
        <w:t xml:space="preserve">.  A successful and effective compliance program must keep up.  </w:t>
      </w:r>
      <w:r w:rsidR="00BA5752">
        <w:rPr>
          <w:rFonts w:ascii="Times New Roman" w:hAnsi="Times New Roman" w:cs="Times New Roman"/>
          <w:sz w:val="24"/>
          <w:szCs w:val="24"/>
        </w:rPr>
        <w:t xml:space="preserve">Therefore,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in collaboration with </w:t>
      </w:r>
      <w:r w:rsidR="001A1FF4">
        <w:rPr>
          <w:rFonts w:ascii="Times New Roman" w:hAnsi="Times New Roman" w:cs="Times New Roman"/>
          <w:sz w:val="24"/>
          <w:szCs w:val="24"/>
        </w:rPr>
        <w:t>QA</w:t>
      </w:r>
      <w:r w:rsidR="00BA5752">
        <w:rPr>
          <w:rFonts w:ascii="Times New Roman" w:hAnsi="Times New Roman" w:cs="Times New Roman"/>
          <w:sz w:val="24"/>
          <w:szCs w:val="24"/>
        </w:rPr>
        <w:t>, outside consultants, counsel and</w:t>
      </w:r>
      <w:r w:rsidR="002A666E">
        <w:rPr>
          <w:rFonts w:ascii="Times New Roman" w:hAnsi="Times New Roman" w:cs="Times New Roman"/>
          <w:sz w:val="24"/>
          <w:szCs w:val="24"/>
        </w:rPr>
        <w:t>/or</w:t>
      </w:r>
      <w:r w:rsidR="00BA5752">
        <w:rPr>
          <w:rFonts w:ascii="Times New Roman" w:hAnsi="Times New Roman" w:cs="Times New Roman"/>
          <w:sz w:val="24"/>
          <w:szCs w:val="24"/>
        </w:rPr>
        <w:t xml:space="preserve"> </w:t>
      </w:r>
      <w:r>
        <w:rPr>
          <w:rFonts w:ascii="Times New Roman" w:hAnsi="Times New Roman" w:cs="Times New Roman"/>
          <w:sz w:val="24"/>
          <w:szCs w:val="24"/>
        </w:rPr>
        <w:t>Bronx Center</w:t>
      </w:r>
      <w:r w:rsidR="00BA5752">
        <w:rPr>
          <w:rFonts w:ascii="Times New Roman" w:hAnsi="Times New Roman" w:cs="Times New Roman"/>
          <w:sz w:val="24"/>
          <w:szCs w:val="24"/>
        </w:rPr>
        <w:t xml:space="preserve"> staff – shall monitor updates to relevant</w:t>
      </w:r>
      <w:r w:rsidR="00DA1C2D">
        <w:rPr>
          <w:rFonts w:ascii="Times New Roman" w:hAnsi="Times New Roman" w:cs="Times New Roman"/>
          <w:sz w:val="24"/>
          <w:szCs w:val="24"/>
        </w:rPr>
        <w:t xml:space="preserve"> governing</w:t>
      </w:r>
      <w:r w:rsidR="00ED6D6A" w:rsidRPr="00ED6D6A">
        <w:rPr>
          <w:rFonts w:ascii="Times New Roman" w:hAnsi="Times New Roman" w:cs="Times New Roman"/>
          <w:sz w:val="24"/>
          <w:szCs w:val="24"/>
        </w:rPr>
        <w:t xml:space="preserve"> </w:t>
      </w:r>
      <w:r w:rsidR="00ED6D6A">
        <w:rPr>
          <w:rFonts w:ascii="Times New Roman" w:hAnsi="Times New Roman" w:cs="Times New Roman"/>
          <w:sz w:val="24"/>
          <w:szCs w:val="24"/>
        </w:rPr>
        <w:t>rules</w:t>
      </w:r>
      <w:r w:rsidR="00BA5752">
        <w:rPr>
          <w:rFonts w:ascii="Times New Roman" w:hAnsi="Times New Roman" w:cs="Times New Roman"/>
          <w:sz w:val="24"/>
          <w:szCs w:val="24"/>
        </w:rPr>
        <w:t xml:space="preserve">, new and modified industry procedures and </w:t>
      </w:r>
      <w:r w:rsidR="009D0E09">
        <w:rPr>
          <w:rFonts w:ascii="Times New Roman" w:hAnsi="Times New Roman" w:cs="Times New Roman"/>
          <w:sz w:val="24"/>
          <w:szCs w:val="24"/>
        </w:rPr>
        <w:t xml:space="preserve">evolving realities in the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with the assistance of </w:t>
      </w:r>
      <w:r w:rsidR="00623724">
        <w:rPr>
          <w:rFonts w:ascii="Times New Roman" w:hAnsi="Times New Roman" w:cs="Times New Roman"/>
          <w:sz w:val="24"/>
          <w:szCs w:val="24"/>
        </w:rPr>
        <w:t xml:space="preserve">internal and/or </w:t>
      </w:r>
      <w:r w:rsidR="00BA5752">
        <w:rPr>
          <w:rFonts w:ascii="Times New Roman" w:hAnsi="Times New Roman" w:cs="Times New Roman"/>
          <w:sz w:val="24"/>
          <w:szCs w:val="24"/>
        </w:rPr>
        <w:t xml:space="preserve">outside consultants or auditors, as appropriate – shall use this information, as well as </w:t>
      </w:r>
      <w:r w:rsidR="001E6108">
        <w:rPr>
          <w:rFonts w:ascii="Times New Roman" w:hAnsi="Times New Roman" w:cs="Times New Roman"/>
          <w:sz w:val="24"/>
          <w:szCs w:val="24"/>
        </w:rPr>
        <w:t>comments, compliments and criticisms</w:t>
      </w:r>
      <w:r w:rsidR="00BA5752">
        <w:rPr>
          <w:rFonts w:ascii="Times New Roman" w:hAnsi="Times New Roman" w:cs="Times New Roman"/>
          <w:sz w:val="24"/>
          <w:szCs w:val="24"/>
        </w:rPr>
        <w:t xml:space="preserve"> from </w:t>
      </w:r>
      <w:r w:rsidR="00E67EE7">
        <w:rPr>
          <w:rFonts w:ascii="Times New Roman" w:hAnsi="Times New Roman" w:cs="Times New Roman"/>
          <w:sz w:val="24"/>
          <w:szCs w:val="24"/>
        </w:rPr>
        <w:t>staff, residents and family members, to periodically revise and modify the Program.</w:t>
      </w:r>
    </w:p>
    <w:p w14:paraId="3069CEF3" w14:textId="77777777" w:rsidR="006B3ABA" w:rsidRPr="006B3ABA" w:rsidRDefault="006B3ABA" w:rsidP="00736A44">
      <w:pPr>
        <w:jc w:val="center"/>
        <w:rPr>
          <w:rFonts w:ascii="Times New Roman" w:hAnsi="Times New Roman" w:cs="Times New Roman"/>
          <w:b/>
          <w:sz w:val="24"/>
          <w:szCs w:val="24"/>
        </w:rPr>
      </w:pPr>
      <w:r>
        <w:rPr>
          <w:rFonts w:ascii="Times New Roman" w:hAnsi="Times New Roman" w:cs="Times New Roman"/>
          <w:b/>
          <w:sz w:val="24"/>
          <w:szCs w:val="24"/>
        </w:rPr>
        <w:t>Conclusion</w:t>
      </w:r>
    </w:p>
    <w:p w14:paraId="66350057" w14:textId="48558FC9" w:rsidR="00722B0C" w:rsidRDefault="002407E5" w:rsidP="00DA461E">
      <w:pPr>
        <w:jc w:val="both"/>
        <w:rPr>
          <w:rFonts w:ascii="Times New Roman" w:hAnsi="Times New Roman" w:cs="Times New Roman"/>
          <w:sz w:val="24"/>
          <w:szCs w:val="24"/>
        </w:rPr>
      </w:pPr>
      <w:r>
        <w:rPr>
          <w:rFonts w:ascii="Times New Roman" w:hAnsi="Times New Roman" w:cs="Times New Roman"/>
          <w:sz w:val="24"/>
          <w:szCs w:val="24"/>
        </w:rPr>
        <w:t xml:space="preserve">The success of this Program depends on the involvement and commitment of all </w:t>
      </w:r>
      <w:r w:rsidR="00822C47">
        <w:rPr>
          <w:rFonts w:ascii="Times New Roman" w:hAnsi="Times New Roman" w:cs="Times New Roman"/>
          <w:sz w:val="24"/>
          <w:szCs w:val="24"/>
        </w:rPr>
        <w:t>Team Members</w:t>
      </w:r>
      <w:r>
        <w:rPr>
          <w:rFonts w:ascii="Times New Roman" w:hAnsi="Times New Roman" w:cs="Times New Roman"/>
          <w:sz w:val="24"/>
          <w:szCs w:val="24"/>
        </w:rPr>
        <w:t>.  Working together</w:t>
      </w:r>
      <w:r w:rsidR="00BC27D7">
        <w:rPr>
          <w:rFonts w:ascii="Times New Roman" w:hAnsi="Times New Roman" w:cs="Times New Roman"/>
          <w:sz w:val="24"/>
          <w:szCs w:val="24"/>
        </w:rPr>
        <w:t xml:space="preserve"> in utilizing this Program</w:t>
      </w:r>
      <w:r>
        <w:rPr>
          <w:rFonts w:ascii="Times New Roman" w:hAnsi="Times New Roman" w:cs="Times New Roman"/>
          <w:sz w:val="24"/>
          <w:szCs w:val="24"/>
        </w:rPr>
        <w:t xml:space="preserve"> </w:t>
      </w:r>
      <w:r w:rsidR="00176066">
        <w:rPr>
          <w:rFonts w:ascii="Times New Roman" w:hAnsi="Times New Roman" w:cs="Times New Roman"/>
          <w:sz w:val="24"/>
          <w:szCs w:val="24"/>
        </w:rPr>
        <w:t>as described above</w:t>
      </w:r>
      <w:r w:rsidR="0047193D">
        <w:rPr>
          <w:rFonts w:ascii="Times New Roman" w:hAnsi="Times New Roman" w:cs="Times New Roman"/>
          <w:sz w:val="24"/>
          <w:szCs w:val="24"/>
        </w:rPr>
        <w:t>,</w:t>
      </w:r>
      <w:r w:rsidR="00176066">
        <w:rPr>
          <w:rFonts w:ascii="Times New Roman" w:hAnsi="Times New Roman" w:cs="Times New Roman"/>
          <w:sz w:val="24"/>
          <w:szCs w:val="24"/>
        </w:rPr>
        <w:t xml:space="preserve"> </w:t>
      </w:r>
      <w:r>
        <w:rPr>
          <w:rFonts w:ascii="Times New Roman" w:hAnsi="Times New Roman" w:cs="Times New Roman"/>
          <w:sz w:val="24"/>
          <w:szCs w:val="24"/>
        </w:rPr>
        <w:t>we will effectively prevent and detect wrongdoing and promote quality of care</w:t>
      </w:r>
      <w:r w:rsidR="00BC27D7">
        <w:rPr>
          <w:rFonts w:ascii="Times New Roman" w:hAnsi="Times New Roman" w:cs="Times New Roman"/>
          <w:sz w:val="24"/>
          <w:szCs w:val="24"/>
        </w:rPr>
        <w:t xml:space="preserve"> and thereby </w:t>
      </w:r>
      <w:r w:rsidR="00176066">
        <w:rPr>
          <w:rFonts w:ascii="Times New Roman" w:hAnsi="Times New Roman" w:cs="Times New Roman"/>
          <w:sz w:val="24"/>
          <w:szCs w:val="24"/>
        </w:rPr>
        <w:t>enhance our residents</w:t>
      </w:r>
      <w:r w:rsidR="00461F86">
        <w:rPr>
          <w:rFonts w:ascii="Times New Roman" w:hAnsi="Times New Roman" w:cs="Times New Roman"/>
          <w:sz w:val="24"/>
          <w:szCs w:val="24"/>
        </w:rPr>
        <w:t>’</w:t>
      </w:r>
      <w:r w:rsidR="00176066">
        <w:rPr>
          <w:rFonts w:ascii="Times New Roman" w:hAnsi="Times New Roman" w:cs="Times New Roman"/>
          <w:sz w:val="24"/>
          <w:szCs w:val="24"/>
        </w:rPr>
        <w:t xml:space="preserve"> lives as well as our own</w:t>
      </w:r>
      <w:r w:rsidR="00BC27D7">
        <w:rPr>
          <w:rFonts w:ascii="Times New Roman" w:hAnsi="Times New Roman" w:cs="Times New Roman"/>
          <w:sz w:val="24"/>
          <w:szCs w:val="24"/>
        </w:rPr>
        <w:t>.</w:t>
      </w:r>
      <w:r w:rsidR="00504057">
        <w:rPr>
          <w:rFonts w:ascii="Times New Roman" w:hAnsi="Times New Roman" w:cs="Times New Roman"/>
          <w:sz w:val="24"/>
          <w:szCs w:val="24"/>
        </w:rPr>
        <w:t xml:space="preserve"> </w:t>
      </w:r>
    </w:p>
    <w:p w14:paraId="6480C663" w14:textId="4D7A35C1" w:rsidR="00717591" w:rsidRDefault="00717591">
      <w:pPr>
        <w:rPr>
          <w:rFonts w:ascii="Times New Roman" w:hAnsi="Times New Roman" w:cs="Times New Roman"/>
          <w:sz w:val="24"/>
          <w:szCs w:val="24"/>
        </w:rPr>
      </w:pPr>
      <w:r>
        <w:rPr>
          <w:rFonts w:ascii="Times New Roman" w:hAnsi="Times New Roman" w:cs="Times New Roman"/>
          <w:sz w:val="24"/>
          <w:szCs w:val="24"/>
        </w:rPr>
        <w:br w:type="page"/>
      </w:r>
    </w:p>
    <w:p w14:paraId="69130F57" w14:textId="77777777" w:rsidR="00720DFD" w:rsidRDefault="00720DFD" w:rsidP="00717591">
      <w:pPr>
        <w:jc w:val="center"/>
        <w:rPr>
          <w:rFonts w:ascii="Times New Roman" w:hAnsi="Times New Roman" w:cs="Times New Roman"/>
          <w:b/>
          <w:sz w:val="24"/>
          <w:szCs w:val="24"/>
          <w:u w:val="single"/>
        </w:rPr>
        <w:sectPr w:rsidR="00720DFD" w:rsidSect="00AC5AE4">
          <w:footerReference w:type="default" r:id="rId10"/>
          <w:footerReference w:type="first" r:id="rId11"/>
          <w:pgSz w:w="12240" w:h="15840"/>
          <w:pgMar w:top="1440" w:right="1440" w:bottom="1440" w:left="1440" w:header="720" w:footer="720" w:gutter="0"/>
          <w:cols w:space="720"/>
          <w:titlePg/>
          <w:docGrid w:linePitch="360"/>
        </w:sectPr>
      </w:pPr>
    </w:p>
    <w:p w14:paraId="02D4E536" w14:textId="77777777" w:rsidR="00717591" w:rsidRPr="004B7787" w:rsidRDefault="00717591" w:rsidP="0071759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COMPLIANCE AND ETHICS PROGRAM MANUAL</w:t>
      </w:r>
    </w:p>
    <w:p w14:paraId="3C6A0D41" w14:textId="77777777" w:rsidR="00717591" w:rsidRPr="00F26C6F" w:rsidRDefault="00717591" w:rsidP="00717591">
      <w:pPr>
        <w:jc w:val="center"/>
        <w:rPr>
          <w:rFonts w:ascii="Times New Roman" w:hAnsi="Times New Roman" w:cs="Times New Roman"/>
          <w:b/>
          <w:caps/>
          <w:sz w:val="24"/>
          <w:szCs w:val="24"/>
        </w:rPr>
      </w:pPr>
      <w:r w:rsidRPr="00F26C6F">
        <w:rPr>
          <w:rFonts w:ascii="Times New Roman" w:hAnsi="Times New Roman" w:cs="Times New Roman"/>
          <w:caps/>
          <w:sz w:val="24"/>
          <w:szCs w:val="24"/>
          <w:u w:val="single"/>
        </w:rPr>
        <w:t>Introduction</w:t>
      </w:r>
    </w:p>
    <w:p w14:paraId="4B8B38C7" w14:textId="07F0671F" w:rsidR="00717591" w:rsidRDefault="00720DFD" w:rsidP="00717591">
      <w:pPr>
        <w:jc w:val="both"/>
        <w:rPr>
          <w:rFonts w:ascii="Times New Roman" w:hAnsi="Times New Roman" w:cs="Times New Roman"/>
          <w:sz w:val="24"/>
          <w:szCs w:val="24"/>
        </w:rPr>
      </w:pPr>
      <w:r w:rsidRPr="00720DFD">
        <w:rPr>
          <w:rFonts w:ascii="Times New Roman" w:hAnsi="Times New Roman" w:cs="Times New Roman"/>
          <w:sz w:val="24"/>
          <w:szCs w:val="24"/>
        </w:rPr>
        <w:t>Bronx Center for Rehabilitation &amp; Health Care</w:t>
      </w:r>
      <w:r w:rsidR="00717591">
        <w:rPr>
          <w:rFonts w:ascii="Times New Roman" w:hAnsi="Times New Roman" w:cs="Times New Roman"/>
          <w:sz w:val="24"/>
          <w:szCs w:val="24"/>
        </w:rPr>
        <w:t>’s</w:t>
      </w:r>
      <w:r w:rsidR="00717591" w:rsidRPr="00D220D1">
        <w:rPr>
          <w:rFonts w:ascii="Times New Roman" w:hAnsi="Times New Roman" w:cs="Times New Roman"/>
          <w:sz w:val="24"/>
          <w:szCs w:val="24"/>
        </w:rPr>
        <w:t xml:space="preserve"> </w:t>
      </w:r>
      <w:r w:rsidR="00717591">
        <w:rPr>
          <w:rFonts w:ascii="Times New Roman" w:hAnsi="Times New Roman" w:cs="Times New Roman"/>
          <w:sz w:val="24"/>
          <w:szCs w:val="24"/>
        </w:rPr>
        <w:t>(“</w:t>
      </w:r>
      <w:r>
        <w:rPr>
          <w:rFonts w:ascii="Times New Roman" w:hAnsi="Times New Roman" w:cs="Times New Roman"/>
          <w:sz w:val="24"/>
          <w:szCs w:val="24"/>
        </w:rPr>
        <w:t>Bronx Center</w:t>
      </w:r>
      <w:r w:rsidR="00717591">
        <w:rPr>
          <w:rFonts w:ascii="Times New Roman" w:hAnsi="Times New Roman" w:cs="Times New Roman"/>
          <w:sz w:val="24"/>
          <w:szCs w:val="24"/>
        </w:rPr>
        <w:t xml:space="preserve">”) Compliance and Ethics </w:t>
      </w:r>
      <w:r w:rsidR="00717591" w:rsidRPr="000038D1">
        <w:rPr>
          <w:rFonts w:ascii="Times New Roman" w:hAnsi="Times New Roman" w:cs="Times New Roman"/>
          <w:sz w:val="24"/>
          <w:szCs w:val="24"/>
        </w:rPr>
        <w:t>Program</w:t>
      </w:r>
      <w:r w:rsidR="00717591">
        <w:rPr>
          <w:rFonts w:ascii="Times New Roman" w:hAnsi="Times New Roman" w:cs="Times New Roman"/>
          <w:sz w:val="24"/>
          <w:szCs w:val="24"/>
        </w:rPr>
        <w:t xml:space="preserve"> (the “Program”) consists of several core components that function in tandem to help prevent and detect wrongdoing and promote quality of care.  A brief overview of the Program, provided herewith under separate cover, sets forth the Program components and describes the role each plays in assisting </w:t>
      </w:r>
      <w:r>
        <w:rPr>
          <w:rFonts w:ascii="Times New Roman" w:hAnsi="Times New Roman" w:cs="Times New Roman"/>
          <w:sz w:val="24"/>
          <w:szCs w:val="24"/>
        </w:rPr>
        <w:t>Bronx Center</w:t>
      </w:r>
      <w:r w:rsidR="00717591">
        <w:rPr>
          <w:rFonts w:ascii="Times New Roman" w:hAnsi="Times New Roman" w:cs="Times New Roman"/>
          <w:sz w:val="24"/>
          <w:szCs w:val="24"/>
        </w:rPr>
        <w:t xml:space="preserve"> achieve its mission of providing each resident with </w:t>
      </w:r>
      <w:r w:rsidR="00717591" w:rsidRPr="00383423">
        <w:rPr>
          <w:rFonts w:ascii="Times New Roman" w:hAnsi="Times New Roman" w:cs="Times New Roman"/>
          <w:sz w:val="24"/>
          <w:szCs w:val="24"/>
        </w:rPr>
        <w:t>the necessary care and services to attain or maintain the highest practicable physical, mental, and psychosocial well-being</w:t>
      </w:r>
      <w:r w:rsidR="00717591">
        <w:rPr>
          <w:rFonts w:ascii="Times New Roman" w:hAnsi="Times New Roman" w:cs="Times New Roman"/>
          <w:sz w:val="24"/>
          <w:szCs w:val="24"/>
        </w:rPr>
        <w:t xml:space="preserve"> while following the law and maintaining an ethical culture (the “Overview”).  </w:t>
      </w:r>
    </w:p>
    <w:p w14:paraId="370E03AF" w14:textId="661C50AB"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The first component of the Program is established principles and practices that are reasonably capable of reducing the prospect of violations of the law and the Program.  The </w:t>
      </w:r>
      <w:r w:rsidRPr="000038D1">
        <w:rPr>
          <w:rFonts w:ascii="Times New Roman" w:hAnsi="Times New Roman" w:cs="Times New Roman"/>
          <w:sz w:val="24"/>
          <w:szCs w:val="24"/>
        </w:rPr>
        <w:t>Code of Conduct (the “Code”)</w:t>
      </w:r>
      <w:r>
        <w:rPr>
          <w:rFonts w:ascii="Times New Roman" w:hAnsi="Times New Roman" w:cs="Times New Roman"/>
          <w:sz w:val="24"/>
          <w:szCs w:val="24"/>
        </w:rPr>
        <w:t xml:space="preserve"> is a constitution of sorts—providing a foundational framework of the facility’s ideals and conveying a synopsis of the expectations that the facility has for those who are employed by or interact with </w:t>
      </w:r>
      <w:r w:rsidR="00720DFD">
        <w:rPr>
          <w:rFonts w:ascii="Times New Roman" w:hAnsi="Times New Roman" w:cs="Times New Roman"/>
          <w:sz w:val="24"/>
          <w:szCs w:val="24"/>
        </w:rPr>
        <w:t>Bronx Center</w:t>
      </w:r>
      <w:r>
        <w:rPr>
          <w:rFonts w:ascii="Times New Roman" w:hAnsi="Times New Roman" w:cs="Times New Roman"/>
          <w:sz w:val="24"/>
          <w:szCs w:val="24"/>
        </w:rPr>
        <w:t>.  The Code is accompanied by Standards and Procedures which crystalize these ideals and expectations into paradigm principles, guidelines and internal controls.  These written materials, which together make up the Compliance and Ethics Manual (“the Manual”),</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additionally serve as the primary method of effectively communicating </w:t>
      </w:r>
      <w:r w:rsidR="00720DFD">
        <w:rPr>
          <w:rFonts w:ascii="Times New Roman" w:hAnsi="Times New Roman" w:cs="Times New Roman"/>
          <w:sz w:val="24"/>
          <w:szCs w:val="24"/>
        </w:rPr>
        <w:t>Bronx Center</w:t>
      </w:r>
      <w:r>
        <w:rPr>
          <w:rFonts w:ascii="Times New Roman" w:hAnsi="Times New Roman" w:cs="Times New Roman"/>
          <w:sz w:val="24"/>
          <w:szCs w:val="24"/>
        </w:rPr>
        <w:t xml:space="preserve">’s values, practices and requirements to those working at or with </w:t>
      </w:r>
      <w:r w:rsidR="00720DFD">
        <w:rPr>
          <w:rFonts w:ascii="Times New Roman" w:hAnsi="Times New Roman" w:cs="Times New Roman"/>
          <w:sz w:val="24"/>
          <w:szCs w:val="24"/>
        </w:rPr>
        <w:t>Bronx Center</w:t>
      </w:r>
      <w:r>
        <w:rPr>
          <w:rFonts w:ascii="Times New Roman" w:hAnsi="Times New Roman" w:cs="Times New Roman"/>
          <w:sz w:val="24"/>
          <w:szCs w:val="24"/>
        </w:rPr>
        <w:t>.  In that regard, the Manual is complemented by Training and Education programs that reinforce the information by breathing life into the codified concepts</w:t>
      </w:r>
      <w:r w:rsidRPr="00672729">
        <w:rPr>
          <w:rFonts w:ascii="Times New Roman" w:hAnsi="Times New Roman" w:cs="Times New Roman"/>
          <w:sz w:val="24"/>
          <w:szCs w:val="24"/>
        </w:rPr>
        <w:t>.</w:t>
      </w:r>
      <w:r>
        <w:rPr>
          <w:rFonts w:ascii="Times New Roman" w:hAnsi="Times New Roman" w:cs="Times New Roman"/>
          <w:sz w:val="24"/>
          <w:szCs w:val="24"/>
        </w:rPr>
        <w:t xml:space="preserve">  </w:t>
      </w:r>
    </w:p>
    <w:p w14:paraId="2FB01ECD" w14:textId="72AB85AE"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Although this Manual may seem quite extensive, it is not</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 nor is it intended to be – </w:t>
      </w:r>
      <w:r w:rsidRPr="00672729">
        <w:rPr>
          <w:rFonts w:ascii="Times New Roman" w:hAnsi="Times New Roman" w:cs="Times New Roman"/>
          <w:sz w:val="24"/>
          <w:szCs w:val="24"/>
        </w:rPr>
        <w:t>an exhaustive compilation of rules.  I</w:t>
      </w:r>
      <w:r>
        <w:rPr>
          <w:rFonts w:ascii="Times New Roman" w:hAnsi="Times New Roman" w:cs="Times New Roman"/>
          <w:sz w:val="24"/>
          <w:szCs w:val="24"/>
        </w:rPr>
        <w:t>nstead, it</w:t>
      </w:r>
      <w:r w:rsidRPr="00E34403">
        <w:rPr>
          <w:rFonts w:ascii="Times New Roman" w:hAnsi="Times New Roman" w:cs="Times New Roman"/>
          <w:sz w:val="24"/>
          <w:szCs w:val="24"/>
        </w:rPr>
        <w:t xml:space="preserve"> is meant to alert you to </w:t>
      </w:r>
      <w:r>
        <w:rPr>
          <w:rFonts w:ascii="Times New Roman" w:hAnsi="Times New Roman" w:cs="Times New Roman"/>
          <w:sz w:val="24"/>
          <w:szCs w:val="24"/>
        </w:rPr>
        <w:t>key</w:t>
      </w:r>
      <w:r w:rsidRPr="00E34403">
        <w:rPr>
          <w:rFonts w:ascii="Times New Roman" w:hAnsi="Times New Roman" w:cs="Times New Roman"/>
          <w:sz w:val="24"/>
          <w:szCs w:val="24"/>
        </w:rPr>
        <w:t xml:space="preserve"> legal an</w:t>
      </w:r>
      <w:r>
        <w:rPr>
          <w:rFonts w:ascii="Times New Roman" w:hAnsi="Times New Roman" w:cs="Times New Roman"/>
          <w:sz w:val="24"/>
          <w:szCs w:val="24"/>
        </w:rPr>
        <w:t>d ethical issues that may arise and serve</w:t>
      </w:r>
      <w:r w:rsidRPr="00E34403">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672729">
        <w:rPr>
          <w:rFonts w:ascii="Times New Roman" w:hAnsi="Times New Roman" w:cs="Times New Roman"/>
          <w:sz w:val="24"/>
          <w:szCs w:val="24"/>
        </w:rPr>
        <w:t xml:space="preserve">an outline of </w:t>
      </w:r>
      <w:r>
        <w:rPr>
          <w:rFonts w:ascii="Times New Roman" w:hAnsi="Times New Roman" w:cs="Times New Roman"/>
          <w:sz w:val="24"/>
          <w:szCs w:val="24"/>
        </w:rPr>
        <w:t>morals,</w:t>
      </w:r>
      <w:r w:rsidRPr="00672729">
        <w:rPr>
          <w:rFonts w:ascii="Times New Roman" w:hAnsi="Times New Roman" w:cs="Times New Roman"/>
          <w:sz w:val="24"/>
          <w:szCs w:val="24"/>
        </w:rPr>
        <w:t xml:space="preserve"> standards </w:t>
      </w:r>
      <w:r>
        <w:rPr>
          <w:rFonts w:ascii="Times New Roman" w:hAnsi="Times New Roman" w:cs="Times New Roman"/>
          <w:sz w:val="24"/>
          <w:szCs w:val="24"/>
        </w:rPr>
        <w:t>and guidelines that should be internalized by each staff member so that its precepts and spirit can</w:t>
      </w:r>
      <w:r w:rsidRPr="00672729">
        <w:rPr>
          <w:rFonts w:ascii="Times New Roman" w:hAnsi="Times New Roman" w:cs="Times New Roman"/>
          <w:sz w:val="24"/>
          <w:szCs w:val="24"/>
        </w:rPr>
        <w:t xml:space="preserve"> be </w:t>
      </w:r>
      <w:r>
        <w:rPr>
          <w:rFonts w:ascii="Times New Roman" w:hAnsi="Times New Roman" w:cs="Times New Roman"/>
          <w:sz w:val="24"/>
          <w:szCs w:val="24"/>
        </w:rPr>
        <w:t xml:space="preserve">prudently </w:t>
      </w:r>
      <w:r w:rsidRPr="00672729">
        <w:rPr>
          <w:rFonts w:ascii="Times New Roman" w:hAnsi="Times New Roman" w:cs="Times New Roman"/>
          <w:sz w:val="24"/>
          <w:szCs w:val="24"/>
        </w:rPr>
        <w:t>applie</w:t>
      </w:r>
      <w:r>
        <w:rPr>
          <w:rFonts w:ascii="Times New Roman" w:hAnsi="Times New Roman" w:cs="Times New Roman"/>
          <w:sz w:val="24"/>
          <w:szCs w:val="24"/>
        </w:rPr>
        <w:t>d</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to </w:t>
      </w:r>
      <w:r w:rsidR="00720DFD">
        <w:rPr>
          <w:rFonts w:ascii="Times New Roman" w:hAnsi="Times New Roman" w:cs="Times New Roman"/>
          <w:sz w:val="24"/>
          <w:szCs w:val="24"/>
        </w:rPr>
        <w:t>Bronx Center</w:t>
      </w:r>
      <w:r>
        <w:rPr>
          <w:rFonts w:ascii="Times New Roman" w:hAnsi="Times New Roman" w:cs="Times New Roman"/>
          <w:sz w:val="24"/>
          <w:szCs w:val="24"/>
        </w:rPr>
        <w:t xml:space="preserve">’s unique conditions and utilized </w:t>
      </w:r>
      <w:r w:rsidRPr="00672729">
        <w:rPr>
          <w:rFonts w:ascii="Times New Roman" w:hAnsi="Times New Roman" w:cs="Times New Roman"/>
          <w:sz w:val="24"/>
          <w:szCs w:val="24"/>
        </w:rPr>
        <w:t xml:space="preserve">in the many different </w:t>
      </w:r>
      <w:r>
        <w:rPr>
          <w:rFonts w:ascii="Times New Roman" w:hAnsi="Times New Roman" w:cs="Times New Roman"/>
          <w:sz w:val="24"/>
          <w:szCs w:val="24"/>
        </w:rPr>
        <w:t xml:space="preserve">– and often unpredictable – </w:t>
      </w:r>
      <w:r w:rsidRPr="00672729">
        <w:rPr>
          <w:rFonts w:ascii="Times New Roman" w:hAnsi="Times New Roman" w:cs="Times New Roman"/>
          <w:sz w:val="24"/>
          <w:szCs w:val="24"/>
        </w:rPr>
        <w:t xml:space="preserve">situations you may face in carrying out your responsibilities.  </w:t>
      </w:r>
      <w:r>
        <w:rPr>
          <w:rFonts w:ascii="Times New Roman" w:hAnsi="Times New Roman" w:cs="Times New Roman"/>
          <w:sz w:val="24"/>
          <w:szCs w:val="24"/>
        </w:rPr>
        <w:t>This versatility must pertain not only to the many circumstances to which the principles of the Manual must be applied, but to the principles themselves, as the Manual and the overall Program must be periodically updated and modified to reflect changing laws, compliance risks, professional standards and on-the-ground developments.</w:t>
      </w:r>
    </w:p>
    <w:p w14:paraId="129A6A3A" w14:textId="2A5BE3EA" w:rsidR="00717591" w:rsidRDefault="00720DFD" w:rsidP="00717591">
      <w:pPr>
        <w:jc w:val="both"/>
        <w:rPr>
          <w:rFonts w:ascii="Times New Roman" w:hAnsi="Times New Roman" w:cs="Times New Roman"/>
          <w:sz w:val="24"/>
          <w:szCs w:val="24"/>
        </w:rPr>
      </w:pPr>
      <w:r>
        <w:rPr>
          <w:rFonts w:ascii="Times New Roman" w:hAnsi="Times New Roman" w:cs="Times New Roman"/>
          <w:sz w:val="24"/>
          <w:szCs w:val="24"/>
        </w:rPr>
        <w:t>Bronx Center</w:t>
      </w:r>
      <w:r w:rsidR="00717591">
        <w:rPr>
          <w:rFonts w:ascii="Times New Roman" w:hAnsi="Times New Roman" w:cs="Times New Roman"/>
          <w:sz w:val="24"/>
          <w:szCs w:val="24"/>
        </w:rPr>
        <w:t xml:space="preserve"> acknowledges the potential challenges involved in fully understanding the directives set forth in the Manual and knowing how to apply them and their underlying tenets appropriately.  </w:t>
      </w:r>
      <w:r w:rsidR="00717591">
        <w:rPr>
          <w:rFonts w:ascii="Times New Roman" w:hAnsi="Times New Roman" w:cs="Times New Roman"/>
          <w:sz w:val="24"/>
          <w:szCs w:val="24"/>
        </w:rPr>
        <w:lastRenderedPageBreak/>
        <w:t>You are therefore urged to seek guidance from supervisors, compliance personnel and/or the Compliance and Ethics Hotline for further instruction.</w:t>
      </w:r>
    </w:p>
    <w:p w14:paraId="48E9FF0C"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General Matters</w:t>
      </w:r>
    </w:p>
    <w:p w14:paraId="53EA503E" w14:textId="0ADA585E"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is intended to assist </w:t>
      </w:r>
      <w:r w:rsidR="00720DFD">
        <w:rPr>
          <w:rFonts w:ascii="Times New Roman" w:hAnsi="Times New Roman" w:cs="Times New Roman"/>
          <w:sz w:val="24"/>
          <w:szCs w:val="24"/>
        </w:rPr>
        <w:t>Bronx Center</w:t>
      </w:r>
      <w:r>
        <w:rPr>
          <w:rFonts w:ascii="Times New Roman" w:hAnsi="Times New Roman" w:cs="Times New Roman"/>
          <w:sz w:val="24"/>
          <w:szCs w:val="24"/>
        </w:rPr>
        <w:t xml:space="preserve"> in achieving its mission: to </w:t>
      </w:r>
      <w:r w:rsidRPr="00383423">
        <w:rPr>
          <w:rFonts w:ascii="Times New Roman" w:hAnsi="Times New Roman" w:cs="Times New Roman"/>
          <w:sz w:val="24"/>
          <w:szCs w:val="24"/>
        </w:rPr>
        <w:t xml:space="preserve">provide </w:t>
      </w:r>
      <w:r>
        <w:rPr>
          <w:rFonts w:ascii="Times New Roman" w:hAnsi="Times New Roman" w:cs="Times New Roman"/>
          <w:sz w:val="24"/>
          <w:szCs w:val="24"/>
        </w:rPr>
        <w:t xml:space="preserve">each resident with </w:t>
      </w:r>
      <w:r w:rsidRPr="00383423">
        <w:rPr>
          <w:rFonts w:ascii="Times New Roman" w:hAnsi="Times New Roman" w:cs="Times New Roman"/>
          <w:sz w:val="24"/>
          <w:szCs w:val="24"/>
        </w:rPr>
        <w:t>the necessary care and services to attain or maintain the highest practicable physical, mental, and psychosocial well-being</w:t>
      </w:r>
      <w:r>
        <w:rPr>
          <w:rFonts w:ascii="Times New Roman" w:hAnsi="Times New Roman" w:cs="Times New Roman"/>
          <w:sz w:val="24"/>
          <w:szCs w:val="24"/>
        </w:rPr>
        <w:t xml:space="preserve"> while following the law and maintaining an ethical culture.</w:t>
      </w:r>
    </w:p>
    <w:p w14:paraId="5F152F0A" w14:textId="12414A70"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Program applies to e</w:t>
      </w:r>
      <w:r w:rsidRPr="001A4341">
        <w:rPr>
          <w:rFonts w:ascii="Times New Roman" w:hAnsi="Times New Roman" w:cs="Times New Roman"/>
          <w:sz w:val="24"/>
          <w:szCs w:val="24"/>
        </w:rPr>
        <w:t xml:space="preserve">very </w:t>
      </w:r>
      <w:r w:rsidR="00720DFD">
        <w:rPr>
          <w:rFonts w:ascii="Times New Roman" w:hAnsi="Times New Roman" w:cs="Times New Roman"/>
          <w:sz w:val="24"/>
          <w:szCs w:val="24"/>
        </w:rPr>
        <w:t>Bronx Center</w:t>
      </w:r>
      <w:r>
        <w:rPr>
          <w:rFonts w:ascii="Times New Roman" w:hAnsi="Times New Roman" w:cs="Times New Roman"/>
          <w:sz w:val="24"/>
          <w:szCs w:val="24"/>
        </w:rPr>
        <w:t xml:space="preserve"> staff member, as well as any individual or company working at or associated with </w:t>
      </w:r>
      <w:r w:rsidR="00720DFD">
        <w:rPr>
          <w:rFonts w:ascii="Times New Roman" w:hAnsi="Times New Roman" w:cs="Times New Roman"/>
          <w:sz w:val="24"/>
          <w:szCs w:val="24"/>
        </w:rPr>
        <w:t>Bronx Center</w:t>
      </w:r>
      <w:r>
        <w:rPr>
          <w:rFonts w:ascii="Times New Roman" w:hAnsi="Times New Roman" w:cs="Times New Roman"/>
          <w:sz w:val="24"/>
          <w:szCs w:val="24"/>
        </w:rPr>
        <w:t xml:space="preserve"> in any capacity, including, but not limited to, owners, operators, executives, officers, directors, governing body members, administrators, managers, </w:t>
      </w:r>
      <w:r w:rsidRPr="00F75048">
        <w:rPr>
          <w:rFonts w:ascii="Times New Roman" w:hAnsi="Times New Roman" w:cs="Times New Roman"/>
          <w:sz w:val="24"/>
          <w:szCs w:val="24"/>
        </w:rPr>
        <w:t>employee</w:t>
      </w:r>
      <w:r>
        <w:rPr>
          <w:rFonts w:ascii="Times New Roman" w:hAnsi="Times New Roman" w:cs="Times New Roman"/>
          <w:sz w:val="24"/>
          <w:szCs w:val="24"/>
        </w:rPr>
        <w: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contractors, subcontractors, independent contractors, physicians, suppliers, </w:t>
      </w:r>
      <w:r w:rsidRPr="00F75048">
        <w:rPr>
          <w:rFonts w:ascii="Times New Roman" w:hAnsi="Times New Roman" w:cs="Times New Roman"/>
          <w:sz w:val="24"/>
          <w:szCs w:val="24"/>
        </w:rPr>
        <w:t>vendors,</w:t>
      </w:r>
      <w:r>
        <w:rPr>
          <w:rFonts w:ascii="Times New Roman" w:hAnsi="Times New Roman" w:cs="Times New Roman"/>
          <w:sz w:val="24"/>
          <w:szCs w:val="24"/>
        </w:rPr>
        <w:t xml:space="preserve"> agents,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appointees, business associates, interns and </w:t>
      </w:r>
      <w:r w:rsidRPr="00F75048">
        <w:rPr>
          <w:rFonts w:ascii="Times New Roman" w:hAnsi="Times New Roman" w:cs="Times New Roman"/>
          <w:sz w:val="24"/>
          <w:szCs w:val="24"/>
        </w:rPr>
        <w:t>volunteers (collectively, “</w:t>
      </w:r>
      <w:r>
        <w:rPr>
          <w:rFonts w:ascii="Times New Roman" w:hAnsi="Times New Roman" w:cs="Times New Roman"/>
          <w:sz w:val="24"/>
          <w:szCs w:val="24"/>
        </w:rPr>
        <w:t>Team Members</w:t>
      </w:r>
      <w:r w:rsidRPr="00F75048">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14:paraId="4ABA8EA4" w14:textId="1501F854"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constitutes official company policy and all Team Members must fully adhere to the Program as a condition of any employment by or association with </w:t>
      </w:r>
      <w:r w:rsidR="00720DFD">
        <w:rPr>
          <w:rFonts w:ascii="Times New Roman" w:hAnsi="Times New Roman" w:cs="Times New Roman"/>
          <w:sz w:val="24"/>
          <w:szCs w:val="24"/>
        </w:rPr>
        <w:t>Bronx Center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p>
    <w:p w14:paraId="71FEF4A7"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Every Team Member is required to read the Manual, attend Compliance and Ethics training and education and participate in Compliance and Ethics initiatives, as appropriate.</w:t>
      </w:r>
    </w:p>
    <w:p w14:paraId="5CFCAB05" w14:textId="2FE4930C" w:rsidR="00717591" w:rsidRPr="00C012E8"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While </w:t>
      </w:r>
      <w:r w:rsidR="00720DFD">
        <w:rPr>
          <w:rFonts w:ascii="Times New Roman" w:hAnsi="Times New Roman" w:cs="Times New Roman"/>
          <w:sz w:val="24"/>
          <w:szCs w:val="24"/>
        </w:rPr>
        <w:t>Bronx Center</w:t>
      </w:r>
      <w:r w:rsidRPr="00336465">
        <w:rPr>
          <w:rFonts w:ascii="Times New Roman" w:hAnsi="Times New Roman" w:cs="Times New Roman"/>
          <w:sz w:val="24"/>
          <w:szCs w:val="24"/>
        </w:rPr>
        <w:t xml:space="preserve"> does not expect Team Members to become legal or compliance experts, Team Members are expected to have a reasonable sense of right and wrong and have a general understanding of </w:t>
      </w:r>
      <w:r>
        <w:rPr>
          <w:rFonts w:ascii="Times New Roman" w:hAnsi="Times New Roman" w:cs="Times New Roman"/>
          <w:sz w:val="24"/>
          <w:szCs w:val="24"/>
        </w:rPr>
        <w:t xml:space="preserve">Regulations </w:t>
      </w:r>
      <w:bookmarkStart w:id="2" w:name="_Hlk492981650"/>
      <w:r>
        <w:rPr>
          <w:rFonts w:ascii="Times New Roman" w:hAnsi="Times New Roman" w:cs="Times New Roman"/>
          <w:sz w:val="24"/>
          <w:szCs w:val="24"/>
        </w:rPr>
        <w:t>(as the term is defined below)</w:t>
      </w:r>
      <w:r w:rsidRPr="00336465">
        <w:rPr>
          <w:rFonts w:ascii="Times New Roman" w:hAnsi="Times New Roman" w:cs="Times New Roman"/>
          <w:sz w:val="24"/>
          <w:szCs w:val="24"/>
        </w:rPr>
        <w:t xml:space="preserve"> </w:t>
      </w:r>
      <w:bookmarkEnd w:id="2"/>
      <w:r w:rsidRPr="00336465">
        <w:rPr>
          <w:rFonts w:ascii="Times New Roman" w:hAnsi="Times New Roman" w:cs="Times New Roman"/>
          <w:sz w:val="24"/>
          <w:szCs w:val="24"/>
        </w:rPr>
        <w:t xml:space="preserve">that relate directly to </w:t>
      </w:r>
      <w:bookmarkStart w:id="3" w:name="_Hlk492981006"/>
      <w:r w:rsidRPr="00336465">
        <w:rPr>
          <w:rFonts w:ascii="Times New Roman" w:hAnsi="Times New Roman" w:cs="Times New Roman"/>
          <w:sz w:val="24"/>
          <w:szCs w:val="24"/>
        </w:rPr>
        <w:t>the</w:t>
      </w:r>
      <w:r>
        <w:rPr>
          <w:rFonts w:ascii="Times New Roman" w:hAnsi="Times New Roman" w:cs="Times New Roman"/>
          <w:sz w:val="24"/>
          <w:szCs w:val="24"/>
        </w:rPr>
        <w:t>ir respective responsibilities; at least enough to enable them to</w:t>
      </w:r>
      <w:r w:rsidRPr="00336465">
        <w:rPr>
          <w:rFonts w:ascii="Times New Roman" w:hAnsi="Times New Roman" w:cs="Times New Roman"/>
          <w:sz w:val="24"/>
          <w:szCs w:val="24"/>
        </w:rPr>
        <w:t xml:space="preserve"> determine when to seek advice</w:t>
      </w:r>
      <w:bookmarkEnd w:id="3"/>
      <w:r>
        <w:rPr>
          <w:rFonts w:ascii="Times New Roman" w:hAnsi="Times New Roman" w:cs="Times New Roman"/>
          <w:sz w:val="24"/>
          <w:szCs w:val="24"/>
        </w:rPr>
        <w:t>.</w:t>
      </w:r>
      <w:bookmarkStart w:id="4" w:name="_Hlk492981042"/>
      <w:r>
        <w:rPr>
          <w:rStyle w:val="FootnoteReference"/>
          <w:rFonts w:ascii="Times New Roman" w:hAnsi="Times New Roman" w:cs="Times New Roman"/>
          <w:sz w:val="24"/>
          <w:szCs w:val="24"/>
        </w:rPr>
        <w:footnoteReference w:id="27"/>
      </w:r>
      <w:bookmarkEnd w:id="4"/>
    </w:p>
    <w:p w14:paraId="6439BE7F" w14:textId="24A46838" w:rsidR="00717591" w:rsidRPr="00336465"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In the event that a Team Member feels that he or she would benefit from further clarification of any </w:t>
      </w:r>
      <w:r>
        <w:rPr>
          <w:rFonts w:ascii="Times New Roman" w:hAnsi="Times New Roman" w:cs="Times New Roman"/>
          <w:sz w:val="24"/>
          <w:szCs w:val="24"/>
        </w:rPr>
        <w:t xml:space="preserve">legal or regulatory requirement or any </w:t>
      </w:r>
      <w:r w:rsidRPr="00336465">
        <w:rPr>
          <w:rFonts w:ascii="Times New Roman" w:hAnsi="Times New Roman" w:cs="Times New Roman"/>
          <w:sz w:val="24"/>
          <w:szCs w:val="24"/>
        </w:rPr>
        <w:t xml:space="preserve">facet of the Program or </w:t>
      </w:r>
      <w:r>
        <w:rPr>
          <w:rFonts w:ascii="Times New Roman" w:hAnsi="Times New Roman" w:cs="Times New Roman"/>
          <w:sz w:val="24"/>
          <w:szCs w:val="24"/>
        </w:rPr>
        <w:t>the</w:t>
      </w:r>
      <w:r w:rsidRPr="00336465">
        <w:rPr>
          <w:rFonts w:ascii="Times New Roman" w:hAnsi="Times New Roman" w:cs="Times New Roman"/>
          <w:sz w:val="24"/>
          <w:szCs w:val="24"/>
        </w:rPr>
        <w:t xml:space="preserve"> application</w:t>
      </w:r>
      <w:r>
        <w:rPr>
          <w:rFonts w:ascii="Times New Roman" w:hAnsi="Times New Roman" w:cs="Times New Roman"/>
          <w:sz w:val="24"/>
          <w:szCs w:val="24"/>
        </w:rPr>
        <w:t xml:space="preserve"> of such</w:t>
      </w:r>
      <w:r w:rsidRPr="00336465">
        <w:rPr>
          <w:rFonts w:ascii="Times New Roman" w:hAnsi="Times New Roman" w:cs="Times New Roman"/>
          <w:sz w:val="24"/>
          <w:szCs w:val="24"/>
        </w:rPr>
        <w:t xml:space="preserve"> </w:t>
      </w:r>
      <w:r>
        <w:rPr>
          <w:rFonts w:ascii="Times New Roman" w:hAnsi="Times New Roman" w:cs="Times New Roman"/>
          <w:sz w:val="24"/>
          <w:szCs w:val="24"/>
        </w:rPr>
        <w:t xml:space="preserve">directives </w:t>
      </w:r>
      <w:r w:rsidRPr="00336465">
        <w:rPr>
          <w:rFonts w:ascii="Times New Roman" w:hAnsi="Times New Roman" w:cs="Times New Roman"/>
          <w:sz w:val="24"/>
          <w:szCs w:val="24"/>
        </w:rPr>
        <w:t xml:space="preserve">to a certain situation, </w:t>
      </w:r>
      <w:r>
        <w:rPr>
          <w:rFonts w:ascii="Times New Roman" w:hAnsi="Times New Roman" w:cs="Times New Roman"/>
          <w:sz w:val="24"/>
          <w:szCs w:val="24"/>
        </w:rPr>
        <w:t>he or she</w:t>
      </w:r>
      <w:r w:rsidRPr="00336465">
        <w:rPr>
          <w:rFonts w:ascii="Times New Roman" w:hAnsi="Times New Roman" w:cs="Times New Roman"/>
          <w:sz w:val="24"/>
          <w:szCs w:val="24"/>
        </w:rPr>
        <w:t xml:space="preserve"> is responsible to seek guidance from supervisors or a</w:t>
      </w:r>
      <w:r>
        <w:rPr>
          <w:rFonts w:ascii="Times New Roman" w:hAnsi="Times New Roman" w:cs="Times New Roman"/>
          <w:sz w:val="24"/>
          <w:szCs w:val="24"/>
        </w:rPr>
        <w:t>ppropriate compliance personnel</w:t>
      </w:r>
      <w:r w:rsidRPr="00336465">
        <w:rPr>
          <w:rFonts w:ascii="Times New Roman" w:hAnsi="Times New Roman" w:cs="Times New Roman"/>
          <w:sz w:val="24"/>
          <w:szCs w:val="24"/>
        </w:rPr>
        <w:t xml:space="preserve">.  Guidance can also be sought anonymously via </w:t>
      </w:r>
      <w:r w:rsidR="00720DFD">
        <w:rPr>
          <w:rFonts w:ascii="Times New Roman" w:hAnsi="Times New Roman" w:cs="Times New Roman"/>
          <w:sz w:val="24"/>
          <w:szCs w:val="24"/>
        </w:rPr>
        <w:t>Bronx Center</w:t>
      </w:r>
      <w:r w:rsidRPr="00336465">
        <w:rPr>
          <w:rFonts w:ascii="Times New Roman" w:hAnsi="Times New Roman" w:cs="Times New Roman"/>
          <w:sz w:val="24"/>
          <w:szCs w:val="24"/>
        </w:rPr>
        <w:t>’s Compliance and Ethics Hotline.</w:t>
      </w:r>
      <w:r>
        <w:rPr>
          <w:rStyle w:val="FootnoteReference"/>
          <w:rFonts w:ascii="Times New Roman" w:hAnsi="Times New Roman" w:cs="Times New Roman"/>
          <w:sz w:val="24"/>
          <w:szCs w:val="24"/>
        </w:rPr>
        <w:footnoteReference w:id="28"/>
      </w:r>
    </w:p>
    <w:p w14:paraId="164E0C9E"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If any Team Member knows of or suspects a violation of the law, professional standards or the Program, the Team Member is obligated to report all pertinent information to the </w:t>
      </w:r>
      <w:r>
        <w:rPr>
          <w:rFonts w:ascii="Times New Roman" w:hAnsi="Times New Roman" w:cs="Times New Roman"/>
          <w:sz w:val="24"/>
          <w:szCs w:val="24"/>
        </w:rPr>
        <w:lastRenderedPageBreak/>
        <w:t>Compliance and Ethics Hotline, which affords complete anonymity if desired.  The Team Member may also discuss the known or suspected issue with supervisors and/or appropriate compliance personnel.  Failure to report a known or suspected violation is itself a violation of the Program and may result in disciplinary action up to and including termination.</w:t>
      </w:r>
    </w:p>
    <w:p w14:paraId="4B46D440" w14:textId="5231408B" w:rsidR="00717591" w:rsidRDefault="00720DFD"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Bronx Center</w:t>
      </w:r>
      <w:r w:rsidR="00717591">
        <w:rPr>
          <w:rFonts w:ascii="Times New Roman" w:hAnsi="Times New Roman" w:cs="Times New Roman"/>
          <w:sz w:val="24"/>
          <w:szCs w:val="24"/>
        </w:rPr>
        <w:t xml:space="preserve"> shall advertise the Hotline by hanging posters in the facility with the Hotline contact information or some alternative appropriate means.</w:t>
      </w:r>
    </w:p>
    <w:p w14:paraId="774986B2" w14:textId="47047970" w:rsidR="00717591" w:rsidRDefault="00717591" w:rsidP="00717591">
      <w:pPr>
        <w:pStyle w:val="ListParagraph"/>
        <w:numPr>
          <w:ilvl w:val="0"/>
          <w:numId w:val="3"/>
        </w:numPr>
        <w:jc w:val="both"/>
        <w:rPr>
          <w:rFonts w:ascii="Times New Roman" w:hAnsi="Times New Roman" w:cs="Times New Roman"/>
          <w:sz w:val="24"/>
          <w:szCs w:val="24"/>
        </w:rPr>
      </w:pPr>
      <w:bookmarkStart w:id="5" w:name="_Hlk497984994"/>
      <w:r>
        <w:rPr>
          <w:rFonts w:ascii="Times New Roman" w:hAnsi="Times New Roman" w:cs="Times New Roman"/>
          <w:sz w:val="24"/>
          <w:szCs w:val="24"/>
        </w:rPr>
        <w:t xml:space="preserve">Adherence to and cooperation and participation </w:t>
      </w:r>
      <w:bookmarkEnd w:id="5"/>
      <w:r>
        <w:rPr>
          <w:rFonts w:ascii="Times New Roman" w:hAnsi="Times New Roman" w:cs="Times New Roman"/>
          <w:sz w:val="24"/>
          <w:szCs w:val="24"/>
        </w:rPr>
        <w:t xml:space="preserve">with this Program and its policies, procedures and initiatives – as an essential element of employment by or association with </w:t>
      </w:r>
      <w:r w:rsidR="00720DFD">
        <w:rPr>
          <w:rFonts w:ascii="Times New Roman" w:hAnsi="Times New Roman" w:cs="Times New Roman"/>
          <w:sz w:val="24"/>
          <w:szCs w:val="24"/>
        </w:rPr>
        <w:t>Bronx Center</w:t>
      </w:r>
      <w:r>
        <w:rPr>
          <w:rFonts w:ascii="Times New Roman" w:hAnsi="Times New Roman" w:cs="Times New Roman"/>
          <w:sz w:val="24"/>
          <w:szCs w:val="24"/>
        </w:rPr>
        <w:t xml:space="preserve"> – may be considered in evaluations and assessments of Team Members’ standing with </w:t>
      </w:r>
      <w:r w:rsidR="00720DFD">
        <w:rPr>
          <w:rFonts w:ascii="Times New Roman" w:hAnsi="Times New Roman" w:cs="Times New Roman"/>
          <w:sz w:val="24"/>
          <w:szCs w:val="24"/>
        </w:rPr>
        <w:t>Bronx Center</w:t>
      </w:r>
      <w:r>
        <w:rPr>
          <w:rFonts w:ascii="Times New Roman" w:hAnsi="Times New Roman" w:cs="Times New Roman"/>
          <w:sz w:val="24"/>
          <w:szCs w:val="24"/>
        </w:rPr>
        <w:t xml:space="preserve"> and violations of the Program – whether active infringements or passive failures – may result in disciplinary action up to and including termination.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14:paraId="5AC146A2"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Chief Compliance and Ethics Officer (the “CCO”) serves as point for all matters under this Program and is assisted by the Compliance and Ethics Committee (the “CEC”) in this task.  The Overview contains a section describing these roles and the accompanying responsibilities.</w:t>
      </w:r>
    </w:p>
    <w:p w14:paraId="43BFAB50" w14:textId="77777777" w:rsidR="00717591" w:rsidRDefault="00717591" w:rsidP="00717591">
      <w:pPr>
        <w:pStyle w:val="ListParagraph"/>
        <w:numPr>
          <w:ilvl w:val="0"/>
          <w:numId w:val="3"/>
        </w:numPr>
        <w:jc w:val="both"/>
        <w:rPr>
          <w:rFonts w:ascii="Times New Roman" w:hAnsi="Times New Roman" w:cs="Times New Roman"/>
          <w:sz w:val="24"/>
          <w:szCs w:val="24"/>
        </w:rPr>
      </w:pPr>
      <w:r w:rsidRPr="00080568">
        <w:rPr>
          <w:rFonts w:ascii="Times New Roman" w:hAnsi="Times New Roman" w:cs="Times New Roman"/>
          <w:sz w:val="24"/>
          <w:szCs w:val="24"/>
        </w:rPr>
        <w:t>The Manual does not constitute an employment contract or any other type of contract</w:t>
      </w:r>
      <w:r>
        <w:rPr>
          <w:rFonts w:ascii="Times New Roman" w:hAnsi="Times New Roman" w:cs="Times New Roman"/>
          <w:sz w:val="24"/>
          <w:szCs w:val="24"/>
        </w:rPr>
        <w:t>,</w:t>
      </w:r>
      <w:r w:rsidRPr="00080568">
        <w:rPr>
          <w:rFonts w:ascii="Times New Roman" w:hAnsi="Times New Roman" w:cs="Times New Roman"/>
          <w:sz w:val="24"/>
          <w:szCs w:val="24"/>
        </w:rPr>
        <w:t xml:space="preserve"> nor should it be interpreted as a promise of continued employment or any other relationship.</w:t>
      </w:r>
      <w:r>
        <w:rPr>
          <w:rFonts w:ascii="Times New Roman" w:hAnsi="Times New Roman" w:cs="Times New Roman"/>
          <w:sz w:val="24"/>
          <w:szCs w:val="24"/>
        </w:rPr>
        <w:t xml:space="preserve"> </w:t>
      </w:r>
    </w:p>
    <w:p w14:paraId="2B1BFC92"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Code of Conduct</w:t>
      </w:r>
    </w:p>
    <w:p w14:paraId="20F7527D" w14:textId="77777777" w:rsidR="00717591" w:rsidRPr="004C5E5E" w:rsidRDefault="00717591" w:rsidP="00717591">
      <w:pPr>
        <w:jc w:val="both"/>
        <w:rPr>
          <w:rFonts w:ascii="Times New Roman" w:hAnsi="Times New Roman" w:cs="Times New Roman"/>
          <w:b/>
          <w:sz w:val="24"/>
          <w:szCs w:val="24"/>
        </w:rPr>
      </w:pPr>
      <w:r w:rsidRPr="004C5E5E">
        <w:rPr>
          <w:rFonts w:ascii="Times New Roman" w:hAnsi="Times New Roman" w:cs="Times New Roman"/>
          <w:b/>
          <w:sz w:val="24"/>
          <w:szCs w:val="24"/>
        </w:rPr>
        <w:t>Compliance with Regulations</w:t>
      </w:r>
    </w:p>
    <w:p w14:paraId="6BB54514" w14:textId="7815BBD0" w:rsidR="00717591" w:rsidRPr="00A05935"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Team Members </w:t>
      </w:r>
      <w:r w:rsidRPr="003E4DB7">
        <w:rPr>
          <w:rFonts w:ascii="Times New Roman" w:hAnsi="Times New Roman" w:cs="Times New Roman"/>
          <w:sz w:val="24"/>
          <w:szCs w:val="24"/>
        </w:rPr>
        <w:t xml:space="preserve">must </w:t>
      </w:r>
      <w:r>
        <w:rPr>
          <w:rFonts w:ascii="Times New Roman" w:hAnsi="Times New Roman" w:cs="Times New Roman"/>
          <w:sz w:val="24"/>
          <w:szCs w:val="24"/>
        </w:rPr>
        <w:t>abide by</w:t>
      </w:r>
      <w:r w:rsidRPr="003E4DB7">
        <w:rPr>
          <w:rFonts w:ascii="Times New Roman" w:hAnsi="Times New Roman" w:cs="Times New Roman"/>
          <w:sz w:val="24"/>
          <w:szCs w:val="24"/>
        </w:rPr>
        <w:t xml:space="preserve"> all </w:t>
      </w:r>
      <w:r>
        <w:rPr>
          <w:rFonts w:ascii="Times New Roman" w:hAnsi="Times New Roman" w:cs="Times New Roman"/>
          <w:sz w:val="24"/>
          <w:szCs w:val="24"/>
        </w:rPr>
        <w:t xml:space="preserve">pertinent </w:t>
      </w:r>
      <w:r w:rsidRPr="003E4DB7">
        <w:rPr>
          <w:rFonts w:ascii="Times New Roman" w:hAnsi="Times New Roman" w:cs="Times New Roman"/>
          <w:sz w:val="24"/>
          <w:szCs w:val="24"/>
        </w:rPr>
        <w:t>federal, state and local laws</w:t>
      </w:r>
      <w:r>
        <w:rPr>
          <w:rFonts w:ascii="Times New Roman" w:hAnsi="Times New Roman" w:cs="Times New Roman"/>
          <w:sz w:val="24"/>
          <w:szCs w:val="24"/>
        </w:rPr>
        <w:t>, rules</w:t>
      </w:r>
      <w:r w:rsidRPr="003E4DB7">
        <w:rPr>
          <w:rFonts w:ascii="Times New Roman" w:hAnsi="Times New Roman" w:cs="Times New Roman"/>
          <w:sz w:val="24"/>
          <w:szCs w:val="24"/>
        </w:rPr>
        <w:t xml:space="preserve"> and regulations</w:t>
      </w:r>
      <w:r>
        <w:rPr>
          <w:rFonts w:ascii="Times New Roman" w:hAnsi="Times New Roman" w:cs="Times New Roman"/>
          <w:sz w:val="24"/>
          <w:szCs w:val="24"/>
        </w:rPr>
        <w:t>, as well as healthcare program requirements, accepted industry practices, professional standards and the Program (collectively, “Regulations”)</w:t>
      </w:r>
      <w:r w:rsidRPr="003E4DB7">
        <w:rPr>
          <w:rFonts w:ascii="Times New Roman" w:hAnsi="Times New Roman" w:cs="Times New Roman"/>
          <w:sz w:val="24"/>
          <w:szCs w:val="24"/>
        </w:rPr>
        <w:t xml:space="preserve">.  </w:t>
      </w:r>
      <w:bookmarkStart w:id="6" w:name="_Hlk492900606"/>
    </w:p>
    <w:p w14:paraId="2427FA84"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incalculable number of Regulations makes a complete presentation thereof unfeasible.  Thus, the omission of a Regulation from this Manual or from express focus under the Program in no way diminishes Team Members’ duty to adhere to all operative Regulations</w:t>
      </w:r>
      <w:bookmarkEnd w:id="6"/>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14:paraId="2CC2634F" w14:textId="5BA8FBDA"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No one at </w:t>
      </w:r>
      <w:r w:rsidR="00720DFD">
        <w:rPr>
          <w:rFonts w:ascii="Times New Roman" w:hAnsi="Times New Roman" w:cs="Times New Roman"/>
          <w:sz w:val="24"/>
          <w:szCs w:val="24"/>
        </w:rPr>
        <w:t>Bronx Center</w:t>
      </w:r>
      <w:r>
        <w:rPr>
          <w:rFonts w:ascii="Times New Roman" w:hAnsi="Times New Roman" w:cs="Times New Roman"/>
          <w:sz w:val="24"/>
          <w:szCs w:val="24"/>
        </w:rPr>
        <w:t xml:space="preserve"> has the authority to instruct or encourage a Team Member or anyone else to violate any Regulation, nor does </w:t>
      </w:r>
      <w:r w:rsidR="00720DFD">
        <w:rPr>
          <w:rFonts w:ascii="Times New Roman" w:hAnsi="Times New Roman" w:cs="Times New Roman"/>
          <w:sz w:val="24"/>
          <w:szCs w:val="24"/>
        </w:rPr>
        <w:t>Bronx Center</w:t>
      </w:r>
      <w:r>
        <w:rPr>
          <w:rFonts w:ascii="Times New Roman" w:hAnsi="Times New Roman" w:cs="Times New Roman"/>
          <w:sz w:val="24"/>
          <w:szCs w:val="24"/>
        </w:rPr>
        <w:t>’s Ownership or Management desire for anyone to violate any Regulation for any reason.  Each Team Member is responsible for his or her own actions and will be held accountable appropriately.</w:t>
      </w:r>
    </w:p>
    <w:p w14:paraId="62EE64FD" w14:textId="77777777" w:rsidR="00717591" w:rsidRDefault="00717591" w:rsidP="00717591">
      <w:pPr>
        <w:jc w:val="both"/>
        <w:rPr>
          <w:rFonts w:ascii="Times New Roman" w:hAnsi="Times New Roman" w:cs="Times New Roman"/>
          <w:b/>
          <w:bCs/>
          <w:sz w:val="24"/>
          <w:szCs w:val="24"/>
        </w:rPr>
      </w:pPr>
    </w:p>
    <w:p w14:paraId="0F29E7A7" w14:textId="7C6251F0" w:rsidR="00717591" w:rsidRPr="00717591" w:rsidRDefault="00717591" w:rsidP="00717591">
      <w:pPr>
        <w:jc w:val="both"/>
        <w:rPr>
          <w:rFonts w:ascii="Times New Roman" w:hAnsi="Times New Roman" w:cs="Times New Roman"/>
          <w:b/>
          <w:bCs/>
          <w:sz w:val="24"/>
          <w:szCs w:val="24"/>
        </w:rPr>
      </w:pPr>
      <w:r w:rsidRPr="00717591">
        <w:rPr>
          <w:rFonts w:ascii="Times New Roman" w:hAnsi="Times New Roman" w:cs="Times New Roman"/>
          <w:b/>
          <w:bCs/>
          <w:sz w:val="24"/>
          <w:szCs w:val="24"/>
        </w:rPr>
        <w:lastRenderedPageBreak/>
        <w:t>Lines of Communication</w:t>
      </w:r>
    </w:p>
    <w:p w14:paraId="3868A0DF" w14:textId="3E4B2129"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Because a culture of candidness and critical introspection is crucial to the success of the Program and the fulfillment of our mission, </w:t>
      </w:r>
      <w:r w:rsidR="00720DFD">
        <w:rPr>
          <w:rFonts w:ascii="Times New Roman" w:hAnsi="Times New Roman" w:cs="Times New Roman"/>
          <w:sz w:val="24"/>
          <w:szCs w:val="24"/>
        </w:rPr>
        <w:t>Bronx Center</w:t>
      </w:r>
      <w:r>
        <w:rPr>
          <w:rFonts w:ascii="Times New Roman" w:hAnsi="Times New Roman" w:cs="Times New Roman"/>
          <w:sz w:val="24"/>
          <w:szCs w:val="24"/>
        </w:rPr>
        <w:t xml:space="preserve"> desires to maintain open lines of communication whereby Team Members, residents or anyone else can voice concerns, share observations, report known or suspected violations of any Regulation, offer feedback or seek guidance (collectively, to “Communicate” or a “Communication”) in a forum that provides confidentiality and anonymity, if preferred, as well as protection from any retribution for coming forward. </w:t>
      </w:r>
    </w:p>
    <w:p w14:paraId="20F05651" w14:textId="6D29C23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Team Members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Communicate via the regular chain of command or directly to the CCO or a CEC member, the primary tool to Communicate under the Program is </w:t>
      </w:r>
      <w:r w:rsidR="00720DFD">
        <w:rPr>
          <w:rFonts w:ascii="Times New Roman" w:hAnsi="Times New Roman" w:cs="Times New Roman"/>
          <w:sz w:val="24"/>
          <w:szCs w:val="24"/>
        </w:rPr>
        <w:t>Bronx Center</w:t>
      </w:r>
      <w:r>
        <w:rPr>
          <w:rFonts w:ascii="Times New Roman" w:hAnsi="Times New Roman" w:cs="Times New Roman"/>
          <w:sz w:val="24"/>
          <w:szCs w:val="24"/>
        </w:rPr>
        <w:t xml:space="preserve">’s Compliance and Ethics Toll-Free Hotline (the “Hotline”), which is available to Team Members, as well as residents, family members and visitors 24/7/365.  Live operators not affiliated with </w:t>
      </w:r>
      <w:r w:rsidR="00720DFD">
        <w:rPr>
          <w:rFonts w:ascii="Times New Roman" w:hAnsi="Times New Roman" w:cs="Times New Roman"/>
          <w:sz w:val="24"/>
          <w:szCs w:val="24"/>
        </w:rPr>
        <w:t>Bronx Center</w:t>
      </w:r>
      <w:r>
        <w:rPr>
          <w:rFonts w:ascii="Times New Roman" w:hAnsi="Times New Roman" w:cs="Times New Roman"/>
          <w:sz w:val="24"/>
          <w:szCs w:val="24"/>
        </w:rPr>
        <w:t xml:space="preserve"> will receive and document Communications.  This service is available in multiple languages, including English and Spanish, and callers will never be required to share their identity.  Although detailed Communications – including the identities of the parties involved – make a proper investigation more feasible, callers may maintain complete anonymity if they so desire. </w:t>
      </w:r>
    </w:p>
    <w:p w14:paraId="3F2C29F5" w14:textId="77777777" w:rsidR="00717591" w:rsidRPr="00C24451" w:rsidRDefault="00717591" w:rsidP="00717591">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Hotline Number: 866-485-0115</w:t>
      </w:r>
    </w:p>
    <w:p w14:paraId="1C526F40" w14:textId="77777777" w:rsidR="00717591" w:rsidRPr="00A14FDC" w:rsidRDefault="00717591" w:rsidP="00717591">
      <w:pPr>
        <w:pStyle w:val="ListParagraph"/>
        <w:numPr>
          <w:ilvl w:val="0"/>
          <w:numId w:val="4"/>
        </w:numPr>
        <w:jc w:val="both"/>
        <w:rPr>
          <w:rFonts w:ascii="Times New Roman" w:hAnsi="Times New Roman" w:cs="Times New Roman"/>
          <w:sz w:val="24"/>
          <w:szCs w:val="24"/>
        </w:rPr>
      </w:pPr>
      <w:r w:rsidRPr="00A14FDC">
        <w:rPr>
          <w:rFonts w:ascii="Times New Roman" w:hAnsi="Times New Roman" w:cs="Times New Roman"/>
          <w:sz w:val="24"/>
          <w:szCs w:val="24"/>
        </w:rPr>
        <w:t xml:space="preserve">Compliance reports – including those received via the Hotline – shall be shared with members of </w:t>
      </w:r>
      <w:r>
        <w:rPr>
          <w:rFonts w:ascii="Times New Roman" w:hAnsi="Times New Roman" w:cs="Times New Roman"/>
          <w:sz w:val="24"/>
          <w:szCs w:val="24"/>
        </w:rPr>
        <w:t>the CEC</w:t>
      </w:r>
      <w:r w:rsidRPr="00A14FDC">
        <w:rPr>
          <w:rFonts w:ascii="Times New Roman" w:hAnsi="Times New Roman" w:cs="Times New Roman"/>
          <w:sz w:val="24"/>
          <w:szCs w:val="24"/>
        </w:rPr>
        <w:t xml:space="preserve"> who have been suitably trained and educated regarding the appropriate treatment of such information, including properly maintaining anonymity and confidentiality.  </w:t>
      </w:r>
      <w:r>
        <w:rPr>
          <w:rFonts w:ascii="Times New Roman" w:hAnsi="Times New Roman" w:cs="Times New Roman"/>
          <w:sz w:val="24"/>
          <w:szCs w:val="24"/>
        </w:rPr>
        <w:t>CEC member</w:t>
      </w:r>
      <w:r w:rsidRPr="00A14FDC">
        <w:rPr>
          <w:rFonts w:ascii="Times New Roman" w:hAnsi="Times New Roman" w:cs="Times New Roman"/>
          <w:sz w:val="24"/>
          <w:szCs w:val="24"/>
        </w:rPr>
        <w:t xml:space="preserve">s shall use their discretion </w:t>
      </w:r>
      <w:r>
        <w:rPr>
          <w:rFonts w:ascii="Times New Roman" w:hAnsi="Times New Roman" w:cs="Times New Roman"/>
          <w:sz w:val="24"/>
          <w:szCs w:val="24"/>
        </w:rPr>
        <w:t>w</w:t>
      </w:r>
      <w:r w:rsidRPr="00A14FDC">
        <w:rPr>
          <w:rFonts w:ascii="Times New Roman" w:hAnsi="Times New Roman" w:cs="Times New Roman"/>
          <w:sz w:val="24"/>
          <w:szCs w:val="24"/>
        </w:rPr>
        <w:t>hen sharing reports or information contained therein</w:t>
      </w:r>
      <w:r>
        <w:rPr>
          <w:rFonts w:ascii="Times New Roman" w:hAnsi="Times New Roman" w:cs="Times New Roman"/>
          <w:sz w:val="24"/>
          <w:szCs w:val="24"/>
        </w:rPr>
        <w:t xml:space="preserv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as part of an investigation)</w:t>
      </w:r>
      <w:r w:rsidRPr="00A14FDC">
        <w:rPr>
          <w:rFonts w:ascii="Times New Roman" w:hAnsi="Times New Roman" w:cs="Times New Roman"/>
          <w:sz w:val="24"/>
          <w:szCs w:val="24"/>
        </w:rPr>
        <w:t xml:space="preserve"> </w:t>
      </w:r>
      <w:r>
        <w:rPr>
          <w:rFonts w:ascii="Times New Roman" w:hAnsi="Times New Roman" w:cs="Times New Roman"/>
          <w:sz w:val="24"/>
          <w:szCs w:val="24"/>
        </w:rPr>
        <w:t>and shall do so in a manner that</w:t>
      </w:r>
      <w:r w:rsidRPr="00A14FDC">
        <w:rPr>
          <w:rFonts w:ascii="Times New Roman" w:hAnsi="Times New Roman" w:cs="Times New Roman"/>
          <w:sz w:val="24"/>
          <w:szCs w:val="24"/>
        </w:rPr>
        <w:t xml:space="preserve"> safeguards re</w:t>
      </w:r>
      <w:r>
        <w:rPr>
          <w:rFonts w:ascii="Times New Roman" w:hAnsi="Times New Roman" w:cs="Times New Roman"/>
          <w:sz w:val="24"/>
          <w:szCs w:val="24"/>
        </w:rPr>
        <w:t>porting parties’ confidences as well as all relevant privileges.</w:t>
      </w:r>
      <w:r w:rsidRPr="00A14FDC">
        <w:rPr>
          <w:rFonts w:ascii="Times New Roman" w:hAnsi="Times New Roman" w:cs="Times New Roman"/>
          <w:sz w:val="24"/>
          <w:szCs w:val="24"/>
        </w:rPr>
        <w:t xml:space="preserve">  </w:t>
      </w:r>
    </w:p>
    <w:p w14:paraId="2182BC86" w14:textId="5DF4D7FF"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seriousness with which </w:t>
      </w:r>
      <w:r w:rsidR="00720DFD">
        <w:rPr>
          <w:rFonts w:ascii="Times New Roman" w:hAnsi="Times New Roman" w:cs="Times New Roman"/>
          <w:sz w:val="24"/>
          <w:szCs w:val="24"/>
        </w:rPr>
        <w:t>Bronx Center</w:t>
      </w:r>
      <w:r>
        <w:rPr>
          <w:rFonts w:ascii="Times New Roman" w:hAnsi="Times New Roman" w:cs="Times New Roman"/>
          <w:sz w:val="24"/>
          <w:szCs w:val="24"/>
        </w:rPr>
        <w:t xml:space="preserve"> addresses Communications and the accompanying guarantees of confidentiality and anonymity for those who come forward makes this tool vulnerable to misuse by one who seeks to perpetrate harm on another.  The use of any reporting method under this Program for disingenuous or dishonest means – including, but not limited to, submitting a report for vindictive purposes and/or that one knows to be untrue – may result in disciplinary action.</w:t>
      </w:r>
    </w:p>
    <w:p w14:paraId="2F872517" w14:textId="3A9D0D89" w:rsidR="00717591" w:rsidRDefault="00720DFD"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Bronx Center</w:t>
      </w:r>
      <w:r w:rsidR="00717591">
        <w:rPr>
          <w:rFonts w:ascii="Times New Roman" w:hAnsi="Times New Roman" w:cs="Times New Roman"/>
          <w:sz w:val="24"/>
          <w:szCs w:val="24"/>
        </w:rPr>
        <w:t xml:space="preserve">’s commitment to openness also requires all Team Members to be forthcoming, honest and cooperative with all internal investigations, audits and requests for information by authorized </w:t>
      </w:r>
      <w:r>
        <w:rPr>
          <w:rFonts w:ascii="Times New Roman" w:hAnsi="Times New Roman" w:cs="Times New Roman"/>
          <w:sz w:val="24"/>
          <w:szCs w:val="24"/>
        </w:rPr>
        <w:t>Bronx Center</w:t>
      </w:r>
      <w:r w:rsidR="00717591">
        <w:rPr>
          <w:rFonts w:ascii="Times New Roman" w:hAnsi="Times New Roman" w:cs="Times New Roman"/>
          <w:sz w:val="24"/>
          <w:szCs w:val="24"/>
        </w:rPr>
        <w:t xml:space="preserve"> compliance personnel or others acting on their behalf.  No Team Member </w:t>
      </w:r>
      <w:r w:rsidR="00717591" w:rsidRPr="00A50D20">
        <w:rPr>
          <w:rFonts w:ascii="Times New Roman" w:hAnsi="Times New Roman" w:cs="Times New Roman"/>
          <w:sz w:val="24"/>
          <w:szCs w:val="24"/>
        </w:rPr>
        <w:t xml:space="preserve">shall provide information that is </w:t>
      </w:r>
      <w:r w:rsidR="00717591">
        <w:rPr>
          <w:rFonts w:ascii="Times New Roman" w:hAnsi="Times New Roman" w:cs="Times New Roman"/>
          <w:sz w:val="24"/>
          <w:szCs w:val="24"/>
        </w:rPr>
        <w:t>imprecise</w:t>
      </w:r>
      <w:r w:rsidR="00717591" w:rsidRPr="00A50D20">
        <w:rPr>
          <w:rFonts w:ascii="Times New Roman" w:hAnsi="Times New Roman" w:cs="Times New Roman"/>
          <w:sz w:val="24"/>
          <w:szCs w:val="24"/>
        </w:rPr>
        <w:t>, misleading or incomplete</w:t>
      </w:r>
      <w:r w:rsidR="00717591">
        <w:rPr>
          <w:rFonts w:ascii="Times New Roman" w:hAnsi="Times New Roman" w:cs="Times New Roman"/>
          <w:sz w:val="24"/>
          <w:szCs w:val="24"/>
        </w:rPr>
        <w:t>.</w:t>
      </w:r>
    </w:p>
    <w:p w14:paraId="6EA6B6F9" w14:textId="1725123E"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w:t>
      </w:r>
      <w:r w:rsidR="00720DFD">
        <w:rPr>
          <w:rFonts w:ascii="Times New Roman" w:hAnsi="Times New Roman" w:cs="Times New Roman"/>
          <w:sz w:val="24"/>
          <w:szCs w:val="24"/>
        </w:rPr>
        <w:t>Bronx Center</w:t>
      </w:r>
      <w:r>
        <w:rPr>
          <w:rFonts w:ascii="Times New Roman" w:hAnsi="Times New Roman" w:cs="Times New Roman"/>
          <w:sz w:val="24"/>
          <w:szCs w:val="24"/>
        </w:rPr>
        <w:t xml:space="preserve"> is absolutely committed to appropriately and candidly cooperating with proper external investigations, audits and requests for information by outside</w:t>
      </w:r>
      <w:r w:rsidRPr="00C35EB9">
        <w:rPr>
          <w:rFonts w:ascii="Times New Roman" w:hAnsi="Times New Roman" w:cs="Times New Roman"/>
          <w:sz w:val="24"/>
          <w:szCs w:val="24"/>
        </w:rPr>
        <w:t xml:space="preserve"> </w:t>
      </w:r>
      <w:r>
        <w:rPr>
          <w:rFonts w:ascii="Times New Roman" w:hAnsi="Times New Roman" w:cs="Times New Roman"/>
          <w:sz w:val="24"/>
          <w:szCs w:val="24"/>
        </w:rPr>
        <w:t xml:space="preserve">groups – including federal and state government agencies and contractors acting on their behalf, as well as law enforcement officials – (“Requests”) the management of such cooperation will often require the input of legal and/or compliance personnel who can assess the many </w:t>
      </w:r>
      <w:r>
        <w:rPr>
          <w:rFonts w:ascii="Times New Roman" w:hAnsi="Times New Roman" w:cs="Times New Roman"/>
          <w:sz w:val="24"/>
          <w:szCs w:val="24"/>
        </w:rPr>
        <w:lastRenderedPageBreak/>
        <w:t>complicated – and often conflicting – rights and responsibilities involved.  Therefore, please immediately refer all Requests to the Administrator or manager on duty, who can contact the appropriate parties to properly respond after considering issues of privilege, privacy and numerous other factors under the law.  Legal and compliance personnel will direct the truthful, timely and comprehensive cooperation with such Requests as required by law.</w:t>
      </w:r>
      <w:r>
        <w:rPr>
          <w:rStyle w:val="FootnoteReference"/>
          <w:rFonts w:ascii="Times New Roman" w:hAnsi="Times New Roman" w:cs="Times New Roman"/>
          <w:sz w:val="24"/>
          <w:szCs w:val="24"/>
        </w:rPr>
        <w:footnoteReference w:id="31"/>
      </w:r>
    </w:p>
    <w:p w14:paraId="0CC66393"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All Communications will be held confidential to the extent that the Program can be properly implemented and</w:t>
      </w:r>
      <w:r w:rsidRPr="00393802">
        <w:rPr>
          <w:rFonts w:ascii="Times New Roman" w:hAnsi="Times New Roman" w:cs="Times New Roman"/>
          <w:sz w:val="24"/>
          <w:szCs w:val="24"/>
        </w:rPr>
        <w:t xml:space="preserve"> </w:t>
      </w:r>
      <w:r>
        <w:rPr>
          <w:rFonts w:ascii="Times New Roman" w:hAnsi="Times New Roman" w:cs="Times New Roman"/>
          <w:sz w:val="24"/>
          <w:szCs w:val="24"/>
        </w:rPr>
        <w:t>operative Regulations</w:t>
      </w:r>
      <w:r w:rsidRPr="00393802">
        <w:rPr>
          <w:rFonts w:ascii="Times New Roman" w:hAnsi="Times New Roman" w:cs="Times New Roman"/>
          <w:sz w:val="24"/>
          <w:szCs w:val="24"/>
        </w:rPr>
        <w:t xml:space="preserve"> </w:t>
      </w:r>
      <w:r>
        <w:rPr>
          <w:rFonts w:ascii="Times New Roman" w:hAnsi="Times New Roman" w:cs="Times New Roman"/>
          <w:sz w:val="24"/>
          <w:szCs w:val="24"/>
        </w:rPr>
        <w:t>can be obeyed.</w:t>
      </w:r>
    </w:p>
    <w:p w14:paraId="31E6AE48" w14:textId="77777777" w:rsidR="00717591" w:rsidRPr="00E37314" w:rsidRDefault="00717591" w:rsidP="00717591">
      <w:pPr>
        <w:jc w:val="both"/>
        <w:rPr>
          <w:rFonts w:ascii="Times New Roman" w:hAnsi="Times New Roman" w:cs="Times New Roman"/>
          <w:sz w:val="24"/>
          <w:szCs w:val="24"/>
        </w:rPr>
      </w:pPr>
      <w:r>
        <w:rPr>
          <w:rFonts w:ascii="Times New Roman" w:hAnsi="Times New Roman" w:cs="Times New Roman"/>
          <w:b/>
          <w:sz w:val="24"/>
          <w:szCs w:val="24"/>
        </w:rPr>
        <w:t>P</w:t>
      </w:r>
      <w:r w:rsidRPr="004C5E5E">
        <w:rPr>
          <w:rFonts w:ascii="Times New Roman" w:hAnsi="Times New Roman" w:cs="Times New Roman"/>
          <w:b/>
          <w:sz w:val="24"/>
          <w:szCs w:val="24"/>
        </w:rPr>
        <w:t xml:space="preserve">olicy of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I</w:t>
      </w:r>
      <w:r w:rsidRPr="004C5E5E">
        <w:rPr>
          <w:rFonts w:ascii="Times New Roman" w:hAnsi="Times New Roman" w:cs="Times New Roman"/>
          <w:b/>
          <w:sz w:val="24"/>
          <w:szCs w:val="24"/>
        </w:rPr>
        <w:t xml:space="preserve">ntimidation and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R</w:t>
      </w:r>
      <w:r w:rsidRPr="004C5E5E">
        <w:rPr>
          <w:rFonts w:ascii="Times New Roman" w:hAnsi="Times New Roman" w:cs="Times New Roman"/>
          <w:b/>
          <w:sz w:val="24"/>
          <w:szCs w:val="24"/>
        </w:rPr>
        <w:t>etaliation</w:t>
      </w:r>
    </w:p>
    <w:p w14:paraId="79B8DC9D" w14:textId="2DD87D09" w:rsidR="00717591" w:rsidRPr="00E37314" w:rsidRDefault="00720DFD"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Bronx Center</w:t>
      </w:r>
      <w:r w:rsidR="00717591">
        <w:rPr>
          <w:rFonts w:ascii="Times New Roman" w:hAnsi="Times New Roman" w:cs="Times New Roman"/>
          <w:sz w:val="24"/>
          <w:szCs w:val="24"/>
        </w:rPr>
        <w:t xml:space="preserve"> has a policy of non-intimidation and non-retaliation that it takes extremely seriously in recognition that the authenticity and reliability of the entire Program rests upon the protection of Team Members, residents, family members and others who come forward and </w:t>
      </w:r>
      <w:proofErr w:type="gramStart"/>
      <w:r w:rsidR="00717591">
        <w:rPr>
          <w:rFonts w:ascii="Times New Roman" w:hAnsi="Times New Roman" w:cs="Times New Roman"/>
          <w:sz w:val="24"/>
          <w:szCs w:val="24"/>
        </w:rPr>
        <w:t>Communicate</w:t>
      </w:r>
      <w:proofErr w:type="gramEnd"/>
      <w:r w:rsidR="00717591">
        <w:rPr>
          <w:rFonts w:ascii="Times New Roman" w:hAnsi="Times New Roman" w:cs="Times New Roman"/>
          <w:sz w:val="24"/>
          <w:szCs w:val="24"/>
        </w:rPr>
        <w:t>.  It is absolutely prohibited to take any retaliatory adverse action</w:t>
      </w:r>
      <w:r w:rsidR="00717591">
        <w:rPr>
          <w:rStyle w:val="FootnoteReference"/>
          <w:rFonts w:ascii="Times New Roman" w:hAnsi="Times New Roman" w:cs="Times New Roman"/>
          <w:sz w:val="24"/>
          <w:szCs w:val="24"/>
        </w:rPr>
        <w:footnoteReference w:id="32"/>
      </w:r>
      <w:r w:rsidR="00717591">
        <w:rPr>
          <w:rFonts w:ascii="Times New Roman" w:hAnsi="Times New Roman" w:cs="Times New Roman"/>
          <w:sz w:val="24"/>
          <w:szCs w:val="24"/>
        </w:rPr>
        <w:t xml:space="preserve"> against a Team Member or anyone else who: cooperates with an investigation; participates in a self-evaluation, audit or remedial action; reports instances of intimidation or retaliation; reports potential violations of the Program to the appropriate State or Federal entities; or comes forward with a genuine concern, question or report in good faith and who was not involved in the misconduct in question.  If one fears retribution or feels uncomfortable openly requesting guidance or sharing information for any reason, he or she should report such fear or discomfort either anonymously via the Hotline or directly to a superior, the CCO or a CEC member.</w:t>
      </w:r>
    </w:p>
    <w:p w14:paraId="43F478C8"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Procedures and Standards</w:t>
      </w:r>
    </w:p>
    <w:p w14:paraId="14CA7357" w14:textId="77777777" w:rsidR="00717591" w:rsidRDefault="00717591" w:rsidP="00717591">
      <w:pPr>
        <w:jc w:val="both"/>
        <w:rPr>
          <w:rFonts w:ascii="Times New Roman" w:hAnsi="Times New Roman" w:cs="Times New Roman"/>
          <w:b/>
          <w:sz w:val="24"/>
          <w:szCs w:val="24"/>
        </w:rPr>
      </w:pPr>
      <w:r>
        <w:rPr>
          <w:rFonts w:ascii="Times New Roman" w:hAnsi="Times New Roman" w:cs="Times New Roman"/>
          <w:b/>
          <w:sz w:val="24"/>
          <w:szCs w:val="24"/>
        </w:rPr>
        <w:t>Compliance Program</w:t>
      </w:r>
    </w:p>
    <w:p w14:paraId="35B78C8D" w14:textId="1FCCBE55"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a copy of the Overview and the Manual upon commencement of employment by or association with </w:t>
      </w:r>
      <w:r w:rsidR="00720DFD">
        <w:rPr>
          <w:rFonts w:ascii="Times New Roman" w:hAnsi="Times New Roman" w:cs="Times New Roman"/>
          <w:sz w:val="24"/>
          <w:szCs w:val="24"/>
        </w:rPr>
        <w:t>Bronx Center</w:t>
      </w:r>
      <w:r>
        <w:rPr>
          <w:rFonts w:ascii="Times New Roman" w:hAnsi="Times New Roman" w:cs="Times New Roman"/>
          <w:sz w:val="24"/>
          <w:szCs w:val="24"/>
        </w:rPr>
        <w:t xml:space="preserve"> or as soon as possible thereafter.</w:t>
      </w:r>
      <w:r>
        <w:rPr>
          <w:rStyle w:val="FootnoteReference"/>
          <w:rFonts w:ascii="Times New Roman" w:hAnsi="Times New Roman" w:cs="Times New Roman"/>
          <w:sz w:val="24"/>
          <w:szCs w:val="24"/>
        </w:rPr>
        <w:footnoteReference w:id="33"/>
      </w:r>
    </w:p>
    <w:p w14:paraId="5D97BCAF" w14:textId="5408C56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initial compliance and ethics training and education upon commencement of employment by or association with </w:t>
      </w:r>
      <w:r w:rsidR="00720DFD">
        <w:rPr>
          <w:rFonts w:ascii="Times New Roman" w:hAnsi="Times New Roman" w:cs="Times New Roman"/>
          <w:sz w:val="24"/>
          <w:szCs w:val="24"/>
        </w:rPr>
        <w:t>Bronx Center</w:t>
      </w:r>
      <w:r>
        <w:rPr>
          <w:rFonts w:ascii="Times New Roman" w:hAnsi="Times New Roman" w:cs="Times New Roman"/>
          <w:sz w:val="24"/>
          <w:szCs w:val="24"/>
        </w:rPr>
        <w:t xml:space="preserve"> or as soon as possible thereafter.  Team Members shall receive annual compliance and ethics training and education thereafter, or more often, as appropriate.  Such training and education may vary </w:t>
      </w:r>
      <w:r>
        <w:rPr>
          <w:rFonts w:ascii="Times New Roman" w:hAnsi="Times New Roman" w:cs="Times New Roman"/>
          <w:sz w:val="24"/>
          <w:szCs w:val="24"/>
        </w:rPr>
        <w:lastRenderedPageBreak/>
        <w:t xml:space="preserve">based on the position of the Team Member or the nature of his/her association with </w:t>
      </w:r>
      <w:r w:rsidR="00720DFD">
        <w:rPr>
          <w:rFonts w:ascii="Times New Roman" w:hAnsi="Times New Roman" w:cs="Times New Roman"/>
          <w:sz w:val="24"/>
          <w:szCs w:val="24"/>
        </w:rPr>
        <w:t>Bronx Center</w:t>
      </w:r>
      <w:r>
        <w:rPr>
          <w:rFonts w:ascii="Times New Roman" w:hAnsi="Times New Roman" w:cs="Times New Roman"/>
          <w:sz w:val="24"/>
          <w:szCs w:val="24"/>
        </w:rPr>
        <w:t>.  The Training and Education Program is discussed in the Overview as well.</w:t>
      </w:r>
    </w:p>
    <w:p w14:paraId="212E8002"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Appropriate certification of receipt and understanding of and commitment to compliance and ethics materials, as well as attendance at compliance and ethics training and education programs shall be maintained.  Such certifications may be accomplished via executed acknowledgments, sign-in sheets, post-training exams, surveys or other acceptable</w:t>
      </w:r>
      <w:r w:rsidRPr="00DC3B67">
        <w:rPr>
          <w:rFonts w:ascii="Times New Roman" w:hAnsi="Times New Roman" w:cs="Times New Roman"/>
          <w:sz w:val="24"/>
          <w:szCs w:val="24"/>
        </w:rPr>
        <w:t xml:space="preserve"> </w:t>
      </w:r>
      <w:r>
        <w:rPr>
          <w:rFonts w:ascii="Times New Roman" w:hAnsi="Times New Roman" w:cs="Times New Roman"/>
          <w:sz w:val="24"/>
          <w:szCs w:val="24"/>
        </w:rPr>
        <w:t>methods.</w:t>
      </w:r>
    </w:p>
    <w:p w14:paraId="0FF19EED" w14:textId="1AA8B80F"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Copies of the Manual and other compliance material shall be made available for Team Members, as well as residents, family members and visitors and may be posted on </w:t>
      </w:r>
      <w:r w:rsidR="00720DFD">
        <w:rPr>
          <w:rFonts w:ascii="Times New Roman" w:hAnsi="Times New Roman" w:cs="Times New Roman"/>
          <w:sz w:val="24"/>
          <w:szCs w:val="24"/>
        </w:rPr>
        <w:t>Bronx Center</w:t>
      </w:r>
      <w:r>
        <w:rPr>
          <w:rFonts w:ascii="Times New Roman" w:hAnsi="Times New Roman" w:cs="Times New Roman"/>
          <w:sz w:val="24"/>
          <w:szCs w:val="24"/>
        </w:rPr>
        <w:t>’s website.</w:t>
      </w:r>
    </w:p>
    <w:p w14:paraId="436AA78A" w14:textId="7081193F"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As a means of detecting, identifying and assessing actual or potential violations of law or the Program and/or operation thereunder, </w:t>
      </w:r>
      <w:r w:rsidR="00720DFD">
        <w:rPr>
          <w:rFonts w:ascii="Times New Roman" w:hAnsi="Times New Roman" w:cs="Times New Roman"/>
          <w:sz w:val="24"/>
          <w:szCs w:val="24"/>
        </w:rPr>
        <w:t>Bronx Center</w:t>
      </w:r>
      <w:r>
        <w:rPr>
          <w:rFonts w:ascii="Times New Roman" w:hAnsi="Times New Roman" w:cs="Times New Roman"/>
          <w:sz w:val="24"/>
          <w:szCs w:val="24"/>
        </w:rPr>
        <w:t xml:space="preserve"> shall audit and monitor identified or suspected risk areas, as appropriate.  Auditing and Monitoring results shall be properly documented and shared with appropriate Team Members – including, but not limited to ownership and management – as appropriate.</w:t>
      </w:r>
    </w:p>
    <w:p w14:paraId="6DAA30DF"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Program – including but not limited to the Overview, the Manual and compliance training and education – shall be reviewed at least annually to assess its effectiveness and compliance with operative requirements and Regulations and shall be modified as necessary.  As part of such reviews, the CCO’s performance shall be evaluated and a determination made as to whether the CCO’s </w:t>
      </w:r>
      <w:bookmarkStart w:id="7" w:name="_Hlk137811448"/>
      <w:r>
        <w:rPr>
          <w:rFonts w:ascii="Times New Roman" w:hAnsi="Times New Roman" w:cs="Times New Roman"/>
          <w:sz w:val="24"/>
          <w:szCs w:val="24"/>
        </w:rPr>
        <w:t>and other CEC members’ other duties, if any, hinder them in carrying out their responsibilities under the Program</w:t>
      </w:r>
      <w:bookmarkEnd w:id="7"/>
      <w:r>
        <w:rPr>
          <w:rFonts w:ascii="Times New Roman" w:hAnsi="Times New Roman" w:cs="Times New Roman"/>
          <w:sz w:val="24"/>
          <w:szCs w:val="24"/>
        </w:rPr>
        <w:t>.</w:t>
      </w:r>
    </w:p>
    <w:p w14:paraId="3521CFC0" w14:textId="77777777" w:rsidR="00717591" w:rsidRPr="00F95334"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Risk Assessments, Work Plans and other reports and directive documents shall be prepared periodically, as appropriate.</w:t>
      </w:r>
    </w:p>
    <w:p w14:paraId="6D2BD296" w14:textId="77777777" w:rsidR="00717591" w:rsidRDefault="00717591" w:rsidP="00717591">
      <w:pPr>
        <w:jc w:val="both"/>
        <w:rPr>
          <w:rFonts w:ascii="Times New Roman" w:hAnsi="Times New Roman" w:cs="Times New Roman"/>
          <w:b/>
          <w:sz w:val="24"/>
          <w:szCs w:val="24"/>
        </w:rPr>
      </w:pPr>
      <w:r w:rsidRPr="003F73FE">
        <w:rPr>
          <w:rFonts w:ascii="Times New Roman" w:hAnsi="Times New Roman" w:cs="Times New Roman"/>
          <w:b/>
          <w:sz w:val="24"/>
          <w:szCs w:val="24"/>
        </w:rPr>
        <w:t>Quality of Care</w:t>
      </w:r>
    </w:p>
    <w:p w14:paraId="453ABC87" w14:textId="2334F63A"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720DFD">
        <w:rPr>
          <w:rFonts w:ascii="Times New Roman" w:hAnsi="Times New Roman" w:cs="Times New Roman"/>
          <w:sz w:val="24"/>
          <w:szCs w:val="24"/>
        </w:rPr>
        <w:t>Bronx Center</w:t>
      </w:r>
      <w:r>
        <w:rPr>
          <w:rFonts w:ascii="Times New Roman" w:hAnsi="Times New Roman" w:cs="Times New Roman"/>
          <w:sz w:val="24"/>
          <w:szCs w:val="24"/>
        </w:rPr>
        <w:t xml:space="preserve"> is </w:t>
      </w:r>
      <w:r w:rsidRPr="00F52464">
        <w:rPr>
          <w:rFonts w:ascii="Times New Roman" w:hAnsi="Times New Roman" w:cs="Times New Roman"/>
          <w:sz w:val="24"/>
          <w:szCs w:val="24"/>
        </w:rPr>
        <w:t>committed to providing care and services necessary</w:t>
      </w:r>
      <w:r>
        <w:rPr>
          <w:rFonts w:ascii="Times New Roman" w:hAnsi="Times New Roman" w:cs="Times New Roman"/>
          <w:sz w:val="24"/>
          <w:szCs w:val="24"/>
        </w:rPr>
        <w:t xml:space="preserve"> for each resident</w:t>
      </w:r>
      <w:r w:rsidRPr="00F52464">
        <w:rPr>
          <w:rFonts w:ascii="Times New Roman" w:hAnsi="Times New Roman" w:cs="Times New Roman"/>
          <w:sz w:val="24"/>
          <w:szCs w:val="24"/>
        </w:rPr>
        <w:t xml:space="preserve"> to attain or maintain </w:t>
      </w:r>
      <w:r>
        <w:rPr>
          <w:rFonts w:ascii="Times New Roman" w:hAnsi="Times New Roman" w:cs="Times New Roman"/>
          <w:sz w:val="24"/>
          <w:szCs w:val="24"/>
        </w:rPr>
        <w:t>his or her</w:t>
      </w:r>
      <w:r w:rsidRPr="00F52464">
        <w:rPr>
          <w:rFonts w:ascii="Times New Roman" w:hAnsi="Times New Roman" w:cs="Times New Roman"/>
          <w:sz w:val="24"/>
          <w:szCs w:val="24"/>
        </w:rPr>
        <w:t xml:space="preserve"> highest practicable physical, mental and psychosocial well-being</w:t>
      </w:r>
      <w:r>
        <w:rPr>
          <w:rFonts w:ascii="Times New Roman" w:hAnsi="Times New Roman" w:cs="Times New Roman"/>
          <w:sz w:val="24"/>
          <w:szCs w:val="24"/>
        </w:rPr>
        <w:t xml:space="preserve"> and it is this commitment that shall guide everything done at </w:t>
      </w:r>
      <w:r w:rsidR="00720DFD">
        <w:rPr>
          <w:rFonts w:ascii="Times New Roman" w:hAnsi="Times New Roman" w:cs="Times New Roman"/>
          <w:sz w:val="24"/>
          <w:szCs w:val="24"/>
        </w:rPr>
        <w:t>Bronx Center</w:t>
      </w:r>
      <w:r>
        <w:rPr>
          <w:rFonts w:ascii="Times New Roman" w:hAnsi="Times New Roman" w:cs="Times New Roman"/>
          <w:sz w:val="24"/>
          <w:szCs w:val="24"/>
        </w:rPr>
        <w:t>.</w:t>
      </w:r>
    </w:p>
    <w:p w14:paraId="795F6094" w14:textId="6B113711" w:rsidR="00717591" w:rsidRDefault="00720DF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Bronx Center</w:t>
      </w:r>
      <w:r w:rsidR="00717591">
        <w:rPr>
          <w:rFonts w:ascii="Times New Roman" w:hAnsi="Times New Roman" w:cs="Times New Roman"/>
          <w:sz w:val="24"/>
          <w:szCs w:val="24"/>
        </w:rPr>
        <w:t xml:space="preserve"> shall follow operative Regulations for admitting, retaining and servicing residents, including, but not limited to, not discriminating </w:t>
      </w:r>
      <w:r w:rsidR="00717591" w:rsidRPr="00A26199">
        <w:rPr>
          <w:rFonts w:ascii="Times New Roman" w:hAnsi="Times New Roman" w:cs="Times New Roman"/>
          <w:sz w:val="24"/>
          <w:szCs w:val="24"/>
        </w:rPr>
        <w:t xml:space="preserve">based on </w:t>
      </w:r>
      <w:r w:rsidR="00717591">
        <w:rPr>
          <w:rFonts w:ascii="Times New Roman" w:hAnsi="Times New Roman" w:cs="Times New Roman"/>
          <w:sz w:val="24"/>
          <w:szCs w:val="24"/>
        </w:rPr>
        <w:t xml:space="preserve">payor source or </w:t>
      </w:r>
      <w:r w:rsidR="00717591" w:rsidRPr="00A26199">
        <w:rPr>
          <w:rFonts w:ascii="Times New Roman" w:hAnsi="Times New Roman" w:cs="Times New Roman"/>
          <w:sz w:val="24"/>
          <w:szCs w:val="24"/>
        </w:rPr>
        <w:t>race, color, religion, national origin</w:t>
      </w:r>
      <w:r w:rsidR="00717591">
        <w:rPr>
          <w:rFonts w:ascii="Times New Roman" w:hAnsi="Times New Roman" w:cs="Times New Roman"/>
          <w:sz w:val="24"/>
          <w:szCs w:val="24"/>
        </w:rPr>
        <w:t xml:space="preserve">, </w:t>
      </w:r>
      <w:r w:rsidR="00717591" w:rsidRPr="00836521">
        <w:rPr>
          <w:rFonts w:ascii="Times New Roman" w:hAnsi="Times New Roman" w:cs="Times New Roman"/>
          <w:sz w:val="24"/>
          <w:szCs w:val="24"/>
        </w:rPr>
        <w:t xml:space="preserve">sex, age, disability </w:t>
      </w:r>
      <w:r w:rsidR="00717591" w:rsidRPr="00A26199">
        <w:rPr>
          <w:rFonts w:ascii="Times New Roman" w:hAnsi="Times New Roman" w:cs="Times New Roman"/>
          <w:sz w:val="24"/>
          <w:szCs w:val="24"/>
        </w:rPr>
        <w:t xml:space="preserve">or any other </w:t>
      </w:r>
      <w:r w:rsidR="00717591">
        <w:rPr>
          <w:rFonts w:ascii="Times New Roman" w:hAnsi="Times New Roman" w:cs="Times New Roman"/>
          <w:sz w:val="24"/>
          <w:szCs w:val="24"/>
        </w:rPr>
        <w:t>legally protected characteristic.</w:t>
      </w:r>
    </w:p>
    <w:p w14:paraId="5B09104A" w14:textId="0B2762C1" w:rsidR="00717591" w:rsidRPr="00A429DB" w:rsidRDefault="00720DF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Bronx Center</w:t>
      </w:r>
      <w:r w:rsidR="00717591" w:rsidRPr="00A429DB">
        <w:rPr>
          <w:rFonts w:ascii="Times New Roman" w:hAnsi="Times New Roman" w:cs="Times New Roman"/>
          <w:sz w:val="24"/>
          <w:szCs w:val="24"/>
        </w:rPr>
        <w:t xml:space="preserve"> shall maintain </w:t>
      </w:r>
      <w:r w:rsidR="00717591">
        <w:rPr>
          <w:rFonts w:ascii="Times New Roman" w:hAnsi="Times New Roman" w:cs="Times New Roman"/>
          <w:sz w:val="24"/>
          <w:szCs w:val="24"/>
        </w:rPr>
        <w:t xml:space="preserve">a </w:t>
      </w:r>
      <w:r w:rsidR="00717591" w:rsidRPr="00A429DB">
        <w:rPr>
          <w:rFonts w:ascii="Times New Roman" w:hAnsi="Times New Roman" w:cs="Times New Roman"/>
          <w:sz w:val="24"/>
          <w:szCs w:val="24"/>
        </w:rPr>
        <w:t xml:space="preserve">sufficient </w:t>
      </w:r>
      <w:r w:rsidR="00717591">
        <w:rPr>
          <w:rFonts w:ascii="Times New Roman" w:hAnsi="Times New Roman" w:cs="Times New Roman"/>
          <w:sz w:val="24"/>
          <w:szCs w:val="24"/>
        </w:rPr>
        <w:t xml:space="preserve">number of </w:t>
      </w:r>
      <w:r w:rsidR="00717591" w:rsidRPr="00A429DB">
        <w:rPr>
          <w:rFonts w:ascii="Times New Roman" w:hAnsi="Times New Roman" w:cs="Times New Roman"/>
          <w:sz w:val="24"/>
          <w:szCs w:val="24"/>
        </w:rPr>
        <w:t xml:space="preserve">staff members who are </w:t>
      </w:r>
      <w:bookmarkStart w:id="8" w:name="_Hlk492984089"/>
      <w:r w:rsidR="00717591" w:rsidRPr="00A429DB">
        <w:rPr>
          <w:rFonts w:ascii="Times New Roman" w:hAnsi="Times New Roman" w:cs="Times New Roman"/>
          <w:sz w:val="24"/>
          <w:szCs w:val="24"/>
        </w:rPr>
        <w:t xml:space="preserve">competent </w:t>
      </w:r>
      <w:r w:rsidR="00717591">
        <w:rPr>
          <w:rFonts w:ascii="Times New Roman" w:hAnsi="Times New Roman" w:cs="Times New Roman"/>
          <w:sz w:val="24"/>
          <w:szCs w:val="24"/>
        </w:rPr>
        <w:t>and qualified</w:t>
      </w:r>
      <w:bookmarkEnd w:id="8"/>
      <w:r w:rsidR="00717591">
        <w:rPr>
          <w:rFonts w:ascii="Times New Roman" w:hAnsi="Times New Roman" w:cs="Times New Roman"/>
          <w:sz w:val="24"/>
          <w:szCs w:val="24"/>
        </w:rPr>
        <w:t xml:space="preserve"> </w:t>
      </w:r>
      <w:r w:rsidR="00717591" w:rsidRPr="00A429DB">
        <w:rPr>
          <w:rFonts w:ascii="Times New Roman" w:hAnsi="Times New Roman" w:cs="Times New Roman"/>
          <w:sz w:val="24"/>
          <w:szCs w:val="24"/>
        </w:rPr>
        <w:t xml:space="preserve">to care for the unique acuity levels </w:t>
      </w:r>
      <w:r w:rsidR="00717591">
        <w:rPr>
          <w:rFonts w:ascii="Times New Roman" w:hAnsi="Times New Roman" w:cs="Times New Roman"/>
          <w:sz w:val="24"/>
          <w:szCs w:val="24"/>
        </w:rPr>
        <w:t xml:space="preserve">and needs </w:t>
      </w:r>
      <w:r w:rsidR="00717591" w:rsidRPr="00A429DB">
        <w:rPr>
          <w:rFonts w:ascii="Times New Roman" w:hAnsi="Times New Roman" w:cs="Times New Roman"/>
          <w:sz w:val="24"/>
          <w:szCs w:val="24"/>
        </w:rPr>
        <w:t xml:space="preserve">of </w:t>
      </w:r>
      <w:r w:rsidR="00717591">
        <w:rPr>
          <w:rFonts w:ascii="Times New Roman" w:hAnsi="Times New Roman" w:cs="Times New Roman"/>
          <w:sz w:val="24"/>
          <w:szCs w:val="24"/>
        </w:rPr>
        <w:t>its</w:t>
      </w:r>
      <w:r w:rsidR="00717591" w:rsidRPr="00A429DB">
        <w:rPr>
          <w:rFonts w:ascii="Times New Roman" w:hAnsi="Times New Roman" w:cs="Times New Roman"/>
          <w:sz w:val="24"/>
          <w:szCs w:val="24"/>
        </w:rPr>
        <w:t xml:space="preserve"> residents</w:t>
      </w:r>
      <w:r w:rsidR="00717591">
        <w:rPr>
          <w:rFonts w:ascii="Times New Roman" w:hAnsi="Times New Roman" w:cs="Times New Roman"/>
          <w:sz w:val="24"/>
          <w:szCs w:val="24"/>
        </w:rPr>
        <w:t>,</w:t>
      </w:r>
      <w:r w:rsidR="00717591" w:rsidRPr="00A429DB">
        <w:rPr>
          <w:rFonts w:ascii="Times New Roman" w:hAnsi="Times New Roman" w:cs="Times New Roman"/>
          <w:sz w:val="24"/>
          <w:szCs w:val="24"/>
        </w:rPr>
        <w:t xml:space="preserve"> in accordance with relevant federal and state requirements</w:t>
      </w:r>
      <w:r w:rsidR="00717591">
        <w:rPr>
          <w:rFonts w:ascii="Times New Roman" w:hAnsi="Times New Roman" w:cs="Times New Roman"/>
          <w:sz w:val="24"/>
          <w:szCs w:val="24"/>
        </w:rPr>
        <w:t>, if any,</w:t>
      </w:r>
      <w:r w:rsidR="00717591" w:rsidRPr="00A429DB">
        <w:rPr>
          <w:rFonts w:ascii="Times New Roman" w:hAnsi="Times New Roman" w:cs="Times New Roman"/>
          <w:sz w:val="24"/>
          <w:szCs w:val="24"/>
        </w:rPr>
        <w:t xml:space="preserve"> </w:t>
      </w:r>
      <w:r w:rsidR="00717591">
        <w:rPr>
          <w:rFonts w:ascii="Times New Roman" w:hAnsi="Times New Roman" w:cs="Times New Roman"/>
          <w:sz w:val="24"/>
          <w:szCs w:val="24"/>
        </w:rPr>
        <w:t>and other relevant Regulations</w:t>
      </w:r>
      <w:r w:rsidR="00717591" w:rsidRPr="00A429DB">
        <w:rPr>
          <w:rFonts w:ascii="Times New Roman" w:hAnsi="Times New Roman" w:cs="Times New Roman"/>
          <w:sz w:val="24"/>
          <w:szCs w:val="24"/>
        </w:rPr>
        <w:t>.</w:t>
      </w:r>
    </w:p>
    <w:p w14:paraId="05C2D0E9" w14:textId="4FD513B1" w:rsidR="00717591" w:rsidRDefault="00720DF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Bronx Center</w:t>
      </w:r>
      <w:r w:rsidR="00717591">
        <w:rPr>
          <w:rFonts w:ascii="Times New Roman" w:hAnsi="Times New Roman" w:cs="Times New Roman"/>
          <w:sz w:val="24"/>
          <w:szCs w:val="24"/>
        </w:rPr>
        <w:t xml:space="preserve"> shall ensure that staff members obtain and maintain appropriate credentials, licensure, experience and expertise to carry out their respective tasks and in accordance with applicable Regulations; that staff members receive appropriate </w:t>
      </w:r>
      <w:r w:rsidR="00717591" w:rsidRPr="00F95334">
        <w:rPr>
          <w:rFonts w:ascii="Times New Roman" w:hAnsi="Times New Roman" w:cs="Times New Roman"/>
          <w:sz w:val="24"/>
          <w:szCs w:val="24"/>
        </w:rPr>
        <w:t xml:space="preserve">training and </w:t>
      </w:r>
      <w:r w:rsidR="00717591">
        <w:rPr>
          <w:rFonts w:ascii="Times New Roman" w:hAnsi="Times New Roman" w:cs="Times New Roman"/>
          <w:sz w:val="24"/>
          <w:szCs w:val="24"/>
        </w:rPr>
        <w:t xml:space="preserve">education; and that staff members are properly supervised.  </w:t>
      </w:r>
      <w:r>
        <w:rPr>
          <w:rFonts w:ascii="Times New Roman" w:hAnsi="Times New Roman" w:cs="Times New Roman"/>
          <w:sz w:val="24"/>
          <w:szCs w:val="24"/>
        </w:rPr>
        <w:t>Bronx Center</w:t>
      </w:r>
      <w:r w:rsidR="00717591" w:rsidRPr="00BF04A1">
        <w:rPr>
          <w:rFonts w:ascii="Times New Roman" w:hAnsi="Times New Roman" w:cs="Times New Roman"/>
          <w:sz w:val="24"/>
          <w:szCs w:val="24"/>
        </w:rPr>
        <w:t xml:space="preserve"> may require </w:t>
      </w:r>
      <w:r w:rsidR="00717591">
        <w:rPr>
          <w:rFonts w:ascii="Times New Roman" w:hAnsi="Times New Roman" w:cs="Times New Roman"/>
          <w:sz w:val="24"/>
          <w:szCs w:val="24"/>
        </w:rPr>
        <w:t xml:space="preserve">companies that </w:t>
      </w:r>
      <w:r w:rsidR="00717591">
        <w:rPr>
          <w:rFonts w:ascii="Times New Roman" w:hAnsi="Times New Roman" w:cs="Times New Roman"/>
          <w:sz w:val="24"/>
          <w:szCs w:val="24"/>
        </w:rPr>
        <w:lastRenderedPageBreak/>
        <w:t xml:space="preserve">serve as </w:t>
      </w:r>
      <w:r w:rsidR="00717591" w:rsidRPr="00BF04A1">
        <w:rPr>
          <w:rFonts w:ascii="Times New Roman" w:hAnsi="Times New Roman" w:cs="Times New Roman"/>
          <w:sz w:val="24"/>
          <w:szCs w:val="24"/>
        </w:rPr>
        <w:t xml:space="preserve">business associates </w:t>
      </w:r>
      <w:r w:rsidR="00717591">
        <w:rPr>
          <w:rFonts w:ascii="Times New Roman" w:hAnsi="Times New Roman" w:cs="Times New Roman"/>
          <w:sz w:val="24"/>
          <w:szCs w:val="24"/>
        </w:rPr>
        <w:t>or</w:t>
      </w:r>
      <w:r w:rsidR="00717591" w:rsidRPr="00BF04A1">
        <w:rPr>
          <w:rFonts w:ascii="Times New Roman" w:hAnsi="Times New Roman" w:cs="Times New Roman"/>
          <w:sz w:val="24"/>
          <w:szCs w:val="24"/>
        </w:rPr>
        <w:t xml:space="preserve"> contractors to adopt similar programs regarding their employees who are providing services at </w:t>
      </w:r>
      <w:r w:rsidR="00717591">
        <w:rPr>
          <w:rFonts w:ascii="Times New Roman" w:hAnsi="Times New Roman" w:cs="Times New Roman"/>
          <w:sz w:val="24"/>
          <w:szCs w:val="24"/>
        </w:rPr>
        <w:t xml:space="preserve">or to </w:t>
      </w:r>
      <w:r>
        <w:rPr>
          <w:rFonts w:ascii="Times New Roman" w:hAnsi="Times New Roman" w:cs="Times New Roman"/>
          <w:sz w:val="24"/>
          <w:szCs w:val="24"/>
        </w:rPr>
        <w:t>Bronx Center</w:t>
      </w:r>
      <w:r w:rsidR="00717591" w:rsidRPr="00BF04A1">
        <w:rPr>
          <w:rFonts w:ascii="Times New Roman" w:hAnsi="Times New Roman" w:cs="Times New Roman"/>
          <w:sz w:val="24"/>
          <w:szCs w:val="24"/>
        </w:rPr>
        <w:t xml:space="preserve">.  </w:t>
      </w:r>
    </w:p>
    <w:p w14:paraId="1DD52EF2" w14:textId="2E1848C1" w:rsidR="00717591" w:rsidRDefault="00720DF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Bronx Center</w:t>
      </w:r>
      <w:r w:rsidR="00717591">
        <w:rPr>
          <w:rFonts w:ascii="Times New Roman" w:hAnsi="Times New Roman" w:cs="Times New Roman"/>
          <w:sz w:val="24"/>
          <w:szCs w:val="24"/>
        </w:rPr>
        <w:t xml:space="preserve"> shall not employ or associate with any individual or entity that is excluded from participation in the Medicare or Medicaid programs.  </w:t>
      </w:r>
      <w:r>
        <w:rPr>
          <w:rFonts w:ascii="Times New Roman" w:hAnsi="Times New Roman" w:cs="Times New Roman"/>
          <w:sz w:val="24"/>
          <w:szCs w:val="24"/>
        </w:rPr>
        <w:t>Bronx Center</w:t>
      </w:r>
      <w:r w:rsidR="00717591">
        <w:rPr>
          <w:rFonts w:ascii="Times New Roman" w:hAnsi="Times New Roman" w:cs="Times New Roman"/>
          <w:sz w:val="24"/>
          <w:szCs w:val="24"/>
        </w:rPr>
        <w:t xml:space="preserve"> shall similarly refrain from employing or associating with individuals or entities that have otherwise been disqualified from fulfilling the particular role for which they are being utilized, such as caregivers with direct patient access who have been found guilty of abuse, neglect or mistreatment or those with findings for similar physical or financial mistreatments on a state nurse aid registry </w:t>
      </w:r>
      <w:bookmarkStart w:id="9" w:name="_Hlk493519508"/>
      <w:r w:rsidR="00717591">
        <w:rPr>
          <w:rFonts w:ascii="Times New Roman" w:hAnsi="Times New Roman" w:cs="Times New Roman"/>
          <w:sz w:val="24"/>
          <w:szCs w:val="24"/>
        </w:rPr>
        <w:t>or by a state licensure body</w:t>
      </w:r>
      <w:bookmarkEnd w:id="9"/>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34"/>
      </w:r>
      <w:r w:rsidR="00717591">
        <w:rPr>
          <w:rFonts w:ascii="Times New Roman" w:hAnsi="Times New Roman" w:cs="Times New Roman"/>
          <w:sz w:val="24"/>
          <w:szCs w:val="24"/>
        </w:rPr>
        <w:t xml:space="preserve">  </w:t>
      </w:r>
      <w:bookmarkStart w:id="11" w:name="_Hlk496027392"/>
      <w:r w:rsidR="00717591">
        <w:rPr>
          <w:rFonts w:ascii="Times New Roman" w:hAnsi="Times New Roman" w:cs="Times New Roman"/>
          <w:sz w:val="24"/>
          <w:szCs w:val="24"/>
        </w:rPr>
        <w:t xml:space="preserve">Those who were employed by or associated with government offices or agencies in certain capacities may also be precluded.  </w:t>
      </w:r>
      <w:bookmarkEnd w:id="11"/>
      <w:r w:rsidR="00717591">
        <w:rPr>
          <w:rFonts w:ascii="Times New Roman" w:hAnsi="Times New Roman" w:cs="Times New Roman"/>
          <w:sz w:val="24"/>
          <w:szCs w:val="24"/>
        </w:rPr>
        <w:t xml:space="preserve">In the event that Team Members are found to be excluded or otherwise ineligible from continuing their association with the facility, </w:t>
      </w:r>
      <w:r>
        <w:rPr>
          <w:rFonts w:ascii="Times New Roman" w:hAnsi="Times New Roman" w:cs="Times New Roman"/>
          <w:sz w:val="24"/>
          <w:szCs w:val="24"/>
        </w:rPr>
        <w:t>Bronx Center</w:t>
      </w:r>
      <w:r w:rsidR="00717591">
        <w:rPr>
          <w:rFonts w:ascii="Times New Roman" w:hAnsi="Times New Roman" w:cs="Times New Roman"/>
          <w:sz w:val="24"/>
          <w:szCs w:val="24"/>
        </w:rPr>
        <w:t xml:space="preserve"> shall take swift appropriate action up to and including termination of employment or relationship.</w:t>
      </w:r>
    </w:p>
    <w:p w14:paraId="1676CB84" w14:textId="0355D57F" w:rsidR="00717591" w:rsidRDefault="00720DF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Bronx Center</w:t>
      </w:r>
      <w:r w:rsidR="00717591" w:rsidRPr="00F26C6F">
        <w:rPr>
          <w:rFonts w:ascii="Times New Roman" w:hAnsi="Times New Roman" w:cs="Times New Roman"/>
          <w:sz w:val="24"/>
          <w:szCs w:val="24"/>
        </w:rPr>
        <w:t xml:space="preserve"> shall develop a comprehensive </w:t>
      </w:r>
      <w:r w:rsidR="00717591">
        <w:rPr>
          <w:rFonts w:ascii="Times New Roman" w:hAnsi="Times New Roman" w:cs="Times New Roman"/>
          <w:sz w:val="24"/>
          <w:szCs w:val="24"/>
        </w:rPr>
        <w:t>care plan for each resident that, to the extent practicable,</w:t>
      </w:r>
      <w:r w:rsidR="00717591" w:rsidRPr="00F26C6F">
        <w:rPr>
          <w:rFonts w:ascii="Times New Roman" w:hAnsi="Times New Roman" w:cs="Times New Roman"/>
          <w:sz w:val="24"/>
          <w:szCs w:val="24"/>
        </w:rPr>
        <w:t xml:space="preserve"> </w:t>
      </w:r>
      <w:r w:rsidR="00717591" w:rsidRPr="00C206E8">
        <w:rPr>
          <w:rFonts w:ascii="Times New Roman" w:hAnsi="Times New Roman" w:cs="Times New Roman"/>
          <w:sz w:val="24"/>
          <w:szCs w:val="24"/>
        </w:rPr>
        <w:t xml:space="preserve">includes measurable objectives and timetables to meet </w:t>
      </w:r>
      <w:r w:rsidR="00717591" w:rsidRPr="00F26C6F">
        <w:rPr>
          <w:rFonts w:ascii="Times New Roman" w:hAnsi="Times New Roman" w:cs="Times New Roman"/>
          <w:sz w:val="24"/>
          <w:szCs w:val="24"/>
        </w:rPr>
        <w:t xml:space="preserve">the </w:t>
      </w:r>
      <w:r w:rsidR="00717591">
        <w:rPr>
          <w:rFonts w:ascii="Times New Roman" w:hAnsi="Times New Roman" w:cs="Times New Roman"/>
          <w:sz w:val="24"/>
          <w:szCs w:val="24"/>
        </w:rPr>
        <w:t xml:space="preserve">actual </w:t>
      </w:r>
      <w:r w:rsidR="00717591" w:rsidRPr="00F26C6F">
        <w:rPr>
          <w:rFonts w:ascii="Times New Roman" w:hAnsi="Times New Roman" w:cs="Times New Roman"/>
          <w:sz w:val="24"/>
          <w:szCs w:val="24"/>
        </w:rPr>
        <w:t>medical, nursing, mental and psychosocial needs</w:t>
      </w:r>
      <w:r w:rsidR="00717591">
        <w:rPr>
          <w:rFonts w:ascii="Times New Roman" w:hAnsi="Times New Roman" w:cs="Times New Roman"/>
          <w:sz w:val="24"/>
          <w:szCs w:val="24"/>
        </w:rPr>
        <w:t xml:space="preserve"> for each resident; uses an interdisciplinary and inclusive approach; incorporates all appropriate resources, including, but no limited to, the </w:t>
      </w:r>
      <w:r w:rsidR="00717591" w:rsidRPr="007A56D9">
        <w:rPr>
          <w:rFonts w:ascii="Times New Roman" w:hAnsi="Times New Roman" w:cs="Times New Roman"/>
          <w:sz w:val="24"/>
          <w:szCs w:val="24"/>
        </w:rPr>
        <w:t>Resident Assessment Instrument (</w:t>
      </w:r>
      <w:r w:rsidR="00717591">
        <w:rPr>
          <w:rFonts w:ascii="Times New Roman" w:hAnsi="Times New Roman" w:cs="Times New Roman"/>
          <w:sz w:val="24"/>
          <w:szCs w:val="24"/>
        </w:rPr>
        <w:t>“</w:t>
      </w:r>
      <w:r w:rsidR="00717591" w:rsidRPr="007A56D9">
        <w:rPr>
          <w:rFonts w:ascii="Times New Roman" w:hAnsi="Times New Roman" w:cs="Times New Roman"/>
          <w:sz w:val="24"/>
          <w:szCs w:val="24"/>
        </w:rPr>
        <w:t>RAI</w:t>
      </w:r>
      <w:r w:rsidR="00717591">
        <w:rPr>
          <w:rFonts w:ascii="Times New Roman" w:hAnsi="Times New Roman" w:cs="Times New Roman"/>
          <w:sz w:val="24"/>
          <w:szCs w:val="24"/>
        </w:rPr>
        <w:t>”) Manual; and involves all relevant parties – including physicians and residents and their family members – when feasible.</w:t>
      </w:r>
    </w:p>
    <w:p w14:paraId="666A3302" w14:textId="13F87A5D" w:rsidR="00717591" w:rsidRDefault="00720DF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Bronx Center</w:t>
      </w:r>
      <w:r w:rsidR="00717591" w:rsidRPr="008D4B80">
        <w:rPr>
          <w:rFonts w:ascii="Times New Roman" w:hAnsi="Times New Roman" w:cs="Times New Roman"/>
          <w:sz w:val="24"/>
          <w:szCs w:val="24"/>
        </w:rPr>
        <w:t xml:space="preserve"> shall provide pharmaceutical services to meet the needs of each resident by, among other things, adopting and implementing policies and procedures that </w:t>
      </w:r>
      <w:r w:rsidR="00717591">
        <w:rPr>
          <w:rFonts w:ascii="Times New Roman" w:hAnsi="Times New Roman" w:cs="Times New Roman"/>
          <w:sz w:val="24"/>
          <w:szCs w:val="24"/>
        </w:rPr>
        <w:t>promote and help ensure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reliable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 xml:space="preserve">and safe medication management, accurate drug records and proper utilization of a consultant pharmacist.  The facility </w:t>
      </w:r>
      <w:bookmarkStart w:id="12" w:name="_Hlk497833947"/>
      <w:r w:rsidR="00717591">
        <w:rPr>
          <w:rFonts w:ascii="Times New Roman" w:hAnsi="Times New Roman" w:cs="Times New Roman"/>
          <w:sz w:val="24"/>
          <w:szCs w:val="24"/>
        </w:rPr>
        <w:t>may also develop methods to detect and identify inappropriate prescribing, drug switching, steering and misappropriation of resident medication – particularly when opioids or other controlled substances are implicated – which may include audits, internal controls and drug tests</w:t>
      </w:r>
      <w:bookmarkEnd w:id="12"/>
      <w:r w:rsidR="00717591">
        <w:rPr>
          <w:rFonts w:ascii="Times New Roman" w:hAnsi="Times New Roman" w:cs="Times New Roman"/>
          <w:sz w:val="24"/>
          <w:szCs w:val="24"/>
        </w:rPr>
        <w:t>.</w:t>
      </w:r>
    </w:p>
    <w:p w14:paraId="1333CC70" w14:textId="106482E4" w:rsidR="00717591" w:rsidRPr="0076306D" w:rsidRDefault="00720DF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Bronx Center</w:t>
      </w:r>
      <w:r w:rsidR="00717591" w:rsidRPr="0076306D">
        <w:rPr>
          <w:rFonts w:ascii="Times New Roman" w:hAnsi="Times New Roman" w:cs="Times New Roman"/>
          <w:sz w:val="24"/>
          <w:szCs w:val="24"/>
        </w:rPr>
        <w:t xml:space="preserve"> shall adopt and implement policies and procedures that promote and help ensure appropriate use of psychotropic medications by, among other things, working to comport psychopharmacological practices with Federal regulations and generally accepted professional standards.</w:t>
      </w:r>
      <w:r w:rsidR="00717591">
        <w:rPr>
          <w:rStyle w:val="FootnoteReference"/>
          <w:rFonts w:ascii="Times New Roman" w:hAnsi="Times New Roman" w:cs="Times New Roman"/>
          <w:sz w:val="24"/>
          <w:szCs w:val="24"/>
        </w:rPr>
        <w:footnoteReference w:id="35"/>
      </w:r>
      <w:r w:rsidR="00717591" w:rsidRPr="0076306D">
        <w:rPr>
          <w:rFonts w:ascii="Times New Roman" w:hAnsi="Times New Roman" w:cs="Times New Roman"/>
          <w:sz w:val="24"/>
          <w:szCs w:val="24"/>
        </w:rPr>
        <w:t xml:space="preserve">  This effort </w:t>
      </w:r>
      <w:r w:rsidR="00717591">
        <w:rPr>
          <w:rFonts w:ascii="Times New Roman" w:hAnsi="Times New Roman" w:cs="Times New Roman"/>
          <w:sz w:val="24"/>
          <w:szCs w:val="24"/>
        </w:rPr>
        <w:t>may</w:t>
      </w:r>
      <w:r w:rsidR="00717591" w:rsidRPr="0076306D">
        <w:rPr>
          <w:rFonts w:ascii="Times New Roman" w:hAnsi="Times New Roman" w:cs="Times New Roman"/>
          <w:sz w:val="24"/>
          <w:szCs w:val="24"/>
        </w:rPr>
        <w:t xml:space="preserve"> </w:t>
      </w:r>
      <w:r w:rsidR="00717591">
        <w:rPr>
          <w:rFonts w:ascii="Times New Roman" w:hAnsi="Times New Roman" w:cs="Times New Roman"/>
          <w:sz w:val="24"/>
          <w:szCs w:val="24"/>
        </w:rPr>
        <w:t xml:space="preserve">include a </w:t>
      </w:r>
      <w:r w:rsidR="00717591" w:rsidRPr="0076306D">
        <w:rPr>
          <w:rFonts w:ascii="Times New Roman" w:hAnsi="Times New Roman" w:cs="Times New Roman"/>
          <w:sz w:val="24"/>
          <w:szCs w:val="24"/>
        </w:rPr>
        <w:t xml:space="preserve">focus on inappropriate use of chemical </w:t>
      </w:r>
      <w:r w:rsidR="00717591" w:rsidRPr="0076306D">
        <w:rPr>
          <w:rFonts w:ascii="Times New Roman" w:hAnsi="Times New Roman" w:cs="Times New Roman"/>
          <w:sz w:val="24"/>
          <w:szCs w:val="24"/>
        </w:rPr>
        <w:lastRenderedPageBreak/>
        <w:t>restraints and unnecessary drug usage and may include monitoring and reviewing residents’ psychotropic drugs.</w:t>
      </w:r>
    </w:p>
    <w:p w14:paraId="4536B011" w14:textId="02A0A6DF" w:rsidR="00717591" w:rsidRDefault="00720DF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Bronx Center</w:t>
      </w:r>
      <w:r w:rsidR="00717591" w:rsidRPr="00062BD5">
        <w:rPr>
          <w:rFonts w:ascii="Times New Roman" w:hAnsi="Times New Roman" w:cs="Times New Roman"/>
          <w:sz w:val="24"/>
          <w:szCs w:val="24"/>
        </w:rPr>
        <w:t xml:space="preserve"> shall endeavor to keep residents free from </w:t>
      </w:r>
      <w:r w:rsidR="00717591" w:rsidRPr="0065578B">
        <w:rPr>
          <w:rFonts w:ascii="Times New Roman" w:hAnsi="Times New Roman" w:cs="Times New Roman"/>
          <w:sz w:val="24"/>
          <w:szCs w:val="24"/>
        </w:rPr>
        <w:t>verbal, mental</w:t>
      </w:r>
      <w:r w:rsidR="00717591">
        <w:rPr>
          <w:rFonts w:ascii="Times New Roman" w:hAnsi="Times New Roman" w:cs="Times New Roman"/>
          <w:sz w:val="24"/>
          <w:szCs w:val="24"/>
        </w:rPr>
        <w:t>, sexual</w:t>
      </w:r>
      <w:r w:rsidR="00717591" w:rsidRPr="0065578B">
        <w:rPr>
          <w:rFonts w:ascii="Times New Roman" w:hAnsi="Times New Roman" w:cs="Times New Roman"/>
          <w:sz w:val="24"/>
          <w:szCs w:val="24"/>
        </w:rPr>
        <w:t xml:space="preserve"> and physical </w:t>
      </w:r>
      <w:r w:rsidR="00717591" w:rsidRPr="00062BD5">
        <w:rPr>
          <w:rFonts w:ascii="Times New Roman" w:hAnsi="Times New Roman" w:cs="Times New Roman"/>
          <w:sz w:val="24"/>
          <w:szCs w:val="24"/>
        </w:rPr>
        <w:t>abuse and neglect by, among other things, developing and implementing policies and procedures to prohibit</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prevent, investigate, and respond to</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mistreatment, neglect and abuse of residents by staff or fellow residents</w:t>
      </w:r>
      <w:r w:rsidR="00717591">
        <w:rPr>
          <w:rFonts w:ascii="Times New Roman" w:hAnsi="Times New Roman" w:cs="Times New Roman"/>
          <w:sz w:val="24"/>
          <w:szCs w:val="24"/>
        </w:rPr>
        <w:t xml:space="preserve"> as well as injuries from unknown origins</w:t>
      </w:r>
      <w:r w:rsidR="00717591" w:rsidRPr="00062BD5">
        <w:rPr>
          <w:rFonts w:ascii="Times New Roman" w:hAnsi="Times New Roman" w:cs="Times New Roman"/>
          <w:sz w:val="24"/>
          <w:szCs w:val="24"/>
        </w:rPr>
        <w:t xml:space="preserve">; thoroughly investigating and reporting incidents to law enforcement, as required by </w:t>
      </w:r>
      <w:r w:rsidR="00717591">
        <w:rPr>
          <w:rFonts w:ascii="Times New Roman" w:hAnsi="Times New Roman" w:cs="Times New Roman"/>
          <w:sz w:val="24"/>
          <w:szCs w:val="24"/>
        </w:rPr>
        <w:t>relevant Regulations; and remaining attentive in safeguarding the dignity of residents.</w:t>
      </w:r>
    </w:p>
    <w:p w14:paraId="5E0D4BAC" w14:textId="588EC2E0" w:rsidR="00717591" w:rsidRDefault="00720DF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Bronx Center</w:t>
      </w:r>
      <w:r w:rsidR="00717591">
        <w:rPr>
          <w:rFonts w:ascii="Times New Roman" w:hAnsi="Times New Roman" w:cs="Times New Roman"/>
          <w:sz w:val="24"/>
          <w:szCs w:val="24"/>
        </w:rPr>
        <w:t xml:space="preserve"> shall endeavor to </w:t>
      </w:r>
      <w:r w:rsidR="00717591" w:rsidRPr="00C1618D">
        <w:rPr>
          <w:rFonts w:ascii="Times New Roman" w:hAnsi="Times New Roman" w:cs="Times New Roman"/>
          <w:sz w:val="24"/>
          <w:szCs w:val="24"/>
        </w:rPr>
        <w:t xml:space="preserve">manage behavioral </w:t>
      </w:r>
      <w:r w:rsidR="00717591">
        <w:rPr>
          <w:rFonts w:ascii="Times New Roman" w:hAnsi="Times New Roman" w:cs="Times New Roman"/>
          <w:sz w:val="24"/>
          <w:szCs w:val="24"/>
        </w:rPr>
        <w:t>issues</w:t>
      </w:r>
      <w:r w:rsidR="00717591" w:rsidRPr="00C1618D">
        <w:rPr>
          <w:rFonts w:ascii="Times New Roman" w:hAnsi="Times New Roman" w:cs="Times New Roman"/>
          <w:sz w:val="24"/>
          <w:szCs w:val="24"/>
        </w:rPr>
        <w:t xml:space="preserve"> without unnecessary use of physical or chemical restraints</w:t>
      </w:r>
      <w:r w:rsidR="00717591">
        <w:rPr>
          <w:rFonts w:ascii="Times New Roman" w:hAnsi="Times New Roman" w:cs="Times New Roman"/>
          <w:sz w:val="24"/>
          <w:szCs w:val="24"/>
        </w:rPr>
        <w:t>.</w:t>
      </w:r>
    </w:p>
    <w:p w14:paraId="3F1CFAF9" w14:textId="69ABCA5B" w:rsidR="00717591" w:rsidRDefault="00720DF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Bronx Center</w:t>
      </w:r>
      <w:r w:rsidR="00717591">
        <w:rPr>
          <w:rFonts w:ascii="Times New Roman" w:hAnsi="Times New Roman" w:cs="Times New Roman"/>
          <w:sz w:val="24"/>
          <w:szCs w:val="24"/>
        </w:rPr>
        <w:t xml:space="preserve"> shall endeavor to keep residents safe from any harm.  To that end, </w:t>
      </w:r>
      <w:r>
        <w:rPr>
          <w:rFonts w:ascii="Times New Roman" w:hAnsi="Times New Roman" w:cs="Times New Roman"/>
          <w:sz w:val="24"/>
          <w:szCs w:val="24"/>
        </w:rPr>
        <w:t>Bronx Center</w:t>
      </w:r>
      <w:r w:rsidR="00717591">
        <w:rPr>
          <w:rFonts w:ascii="Times New Roman" w:hAnsi="Times New Roman" w:cs="Times New Roman"/>
          <w:sz w:val="24"/>
          <w:szCs w:val="24"/>
        </w:rPr>
        <w:t xml:space="preserve"> shall develop and implement, among other strategies, suitable emergency preparedness and evacuation plans,</w:t>
      </w:r>
      <w:r w:rsidR="00717591">
        <w:rPr>
          <w:rStyle w:val="FootnoteReference"/>
          <w:rFonts w:ascii="Times New Roman" w:hAnsi="Times New Roman" w:cs="Times New Roman"/>
          <w:sz w:val="24"/>
          <w:szCs w:val="24"/>
        </w:rPr>
        <w:footnoteReference w:id="36"/>
      </w:r>
      <w:r w:rsidR="00717591">
        <w:rPr>
          <w:rFonts w:ascii="Times New Roman" w:hAnsi="Times New Roman" w:cs="Times New Roman"/>
          <w:sz w:val="24"/>
          <w:szCs w:val="24"/>
        </w:rPr>
        <w:t xml:space="preserve"> communicable disease procedures and elopement techniques.</w:t>
      </w:r>
    </w:p>
    <w:p w14:paraId="55D4F51A" w14:textId="65989F72"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Providing high quality care requires that incidents and accidents are acknowledged, investigated, addressed and corrected openly and honestly.  To that end, </w:t>
      </w:r>
      <w:r w:rsidR="00720DFD">
        <w:rPr>
          <w:rFonts w:ascii="Times New Roman" w:hAnsi="Times New Roman" w:cs="Times New Roman"/>
          <w:sz w:val="24"/>
          <w:szCs w:val="24"/>
        </w:rPr>
        <w:t>Bronx Center</w:t>
      </w:r>
      <w:r>
        <w:rPr>
          <w:rFonts w:ascii="Times New Roman" w:hAnsi="Times New Roman" w:cs="Times New Roman"/>
          <w:sz w:val="24"/>
          <w:szCs w:val="24"/>
        </w:rPr>
        <w:t xml:space="preserve"> shall comply with all applicable mandatory reporting Regulations by, among other things, timely and properly reporting events and issues, as well as compiling and maintaining documentation, all as required and appropriate.  In no event shall a Team Member attempt to conceal or cover up any potential or actual violation, wrongdoing or illicit conduct.</w:t>
      </w:r>
    </w:p>
    <w:p w14:paraId="65CBCDB2" w14:textId="7EBB7ED4" w:rsidR="00717591" w:rsidRPr="006D51C3" w:rsidRDefault="00720DF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Bronx Center</w:t>
      </w:r>
      <w:r w:rsidR="00717591">
        <w:rPr>
          <w:rFonts w:ascii="Times New Roman" w:hAnsi="Times New Roman" w:cs="Times New Roman"/>
          <w:sz w:val="24"/>
          <w:szCs w:val="24"/>
        </w:rPr>
        <w:t xml:space="preserve">’s </w:t>
      </w:r>
      <w:bookmarkStart w:id="13" w:name="_Hlk498011083"/>
      <w:r w:rsidR="00717591">
        <w:rPr>
          <w:rFonts w:ascii="Times New Roman" w:hAnsi="Times New Roman" w:cs="Times New Roman"/>
          <w:sz w:val="24"/>
          <w:szCs w:val="24"/>
        </w:rPr>
        <w:t>commitment to resident safety and high quality care may compel the Quality Assurance function (“QA”) – for example, in the event of recurrent errors, inadequacies, lack of improvement in resident outcomes, adverse events or grievances relating to certain quality measures or Regulation issues</w:t>
      </w:r>
      <w:r w:rsidR="00717591">
        <w:rPr>
          <w:rStyle w:val="FootnoteReference"/>
          <w:rFonts w:ascii="Times New Roman" w:hAnsi="Times New Roman" w:cs="Times New Roman"/>
          <w:sz w:val="24"/>
          <w:szCs w:val="24"/>
        </w:rPr>
        <w:footnoteReference w:id="37"/>
      </w:r>
      <w:r w:rsidR="00717591">
        <w:rPr>
          <w:rFonts w:ascii="Times New Roman" w:hAnsi="Times New Roman" w:cs="Times New Roman"/>
          <w:sz w:val="24"/>
          <w:szCs w:val="24"/>
        </w:rPr>
        <w:t xml:space="preserve"> – to employ the services of the CEC, as appropriate, to investigate, assess, correct and/or monitor matters on behalf of QA, as well as conduct clinical reviews to help ensure residents receive appropriate services</w:t>
      </w:r>
      <w:bookmarkEnd w:id="13"/>
      <w:r w:rsidR="00717591">
        <w:rPr>
          <w:rFonts w:ascii="Times New Roman" w:hAnsi="Times New Roman" w:cs="Times New Roman"/>
          <w:sz w:val="24"/>
          <w:szCs w:val="24"/>
        </w:rPr>
        <w:t>.</w:t>
      </w:r>
    </w:p>
    <w:p w14:paraId="569F0B0A" w14:textId="0B911A99" w:rsidR="00717591" w:rsidRDefault="00720DF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Bronx Center</w:t>
      </w:r>
      <w:r w:rsidR="00717591">
        <w:rPr>
          <w:rFonts w:ascii="Times New Roman" w:hAnsi="Times New Roman" w:cs="Times New Roman"/>
          <w:sz w:val="24"/>
          <w:szCs w:val="24"/>
        </w:rPr>
        <w:t xml:space="preserve"> shall provide an ongoing activities program to meet the individual needs and preferences of residents to the extent practicable.</w:t>
      </w:r>
    </w:p>
    <w:p w14:paraId="2E77759F" w14:textId="5DE322A7" w:rsidR="00717591" w:rsidRDefault="00720DF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Bronx Center</w:t>
      </w:r>
      <w:r w:rsidR="00717591">
        <w:rPr>
          <w:rFonts w:ascii="Times New Roman" w:hAnsi="Times New Roman" w:cs="Times New Roman"/>
          <w:sz w:val="24"/>
          <w:szCs w:val="24"/>
        </w:rPr>
        <w:t xml:space="preserve"> shall endeavor to protect and promote the rights of each resident – including, but not limited to, </w:t>
      </w:r>
      <w:r w:rsidR="00717591" w:rsidRPr="006736C1">
        <w:rPr>
          <w:rFonts w:ascii="Times New Roman" w:hAnsi="Times New Roman" w:cs="Times New Roman"/>
          <w:sz w:val="24"/>
          <w:szCs w:val="24"/>
        </w:rPr>
        <w:t>residents</w:t>
      </w:r>
      <w:r w:rsidR="00717591">
        <w:rPr>
          <w:rFonts w:ascii="Times New Roman" w:hAnsi="Times New Roman" w:cs="Times New Roman"/>
          <w:sz w:val="24"/>
          <w:szCs w:val="24"/>
        </w:rPr>
        <w:t xml:space="preserve">’ rights of medical and financial self-determination; </w:t>
      </w:r>
      <w:r w:rsidR="00717591" w:rsidRPr="006736C1">
        <w:rPr>
          <w:rFonts w:ascii="Times New Roman" w:hAnsi="Times New Roman" w:cs="Times New Roman"/>
          <w:sz w:val="24"/>
          <w:szCs w:val="24"/>
        </w:rPr>
        <w:t>privacy</w:t>
      </w:r>
      <w:r w:rsidR="00717591">
        <w:rPr>
          <w:rFonts w:ascii="Times New Roman" w:hAnsi="Times New Roman" w:cs="Times New Roman"/>
          <w:sz w:val="24"/>
          <w:szCs w:val="24"/>
        </w:rPr>
        <w:t>;</w:t>
      </w:r>
      <w:r w:rsidR="00717591" w:rsidRPr="006736C1">
        <w:rPr>
          <w:rFonts w:ascii="Times New Roman" w:hAnsi="Times New Roman" w:cs="Times New Roman"/>
          <w:sz w:val="24"/>
          <w:szCs w:val="24"/>
        </w:rPr>
        <w:t xml:space="preserve"> </w:t>
      </w:r>
      <w:r w:rsidR="00717591">
        <w:rPr>
          <w:rFonts w:ascii="Times New Roman" w:hAnsi="Times New Roman" w:cs="Times New Roman"/>
          <w:sz w:val="24"/>
          <w:szCs w:val="24"/>
        </w:rPr>
        <w:t xml:space="preserve">appropriate discharge/transfer; notifications; </w:t>
      </w:r>
      <w:r w:rsidR="00717591" w:rsidRPr="006736C1">
        <w:rPr>
          <w:rFonts w:ascii="Times New Roman" w:hAnsi="Times New Roman" w:cs="Times New Roman"/>
          <w:sz w:val="24"/>
          <w:szCs w:val="24"/>
        </w:rPr>
        <w:t>and access to personal records upon request</w:t>
      </w:r>
      <w:r w:rsidR="00717591">
        <w:rPr>
          <w:rFonts w:ascii="Times New Roman" w:hAnsi="Times New Roman" w:cs="Times New Roman"/>
          <w:sz w:val="24"/>
          <w:szCs w:val="24"/>
        </w:rPr>
        <w:t xml:space="preserve"> – and hereby adopts operative Federal and State Resident Rights as part of the Program.</w:t>
      </w:r>
      <w:r w:rsidR="00717591">
        <w:rPr>
          <w:rStyle w:val="FootnoteReference"/>
          <w:rFonts w:ascii="Times New Roman" w:hAnsi="Times New Roman" w:cs="Times New Roman"/>
          <w:sz w:val="24"/>
          <w:szCs w:val="24"/>
        </w:rPr>
        <w:footnoteReference w:id="38"/>
      </w:r>
      <w:r w:rsidR="00717591">
        <w:rPr>
          <w:rFonts w:ascii="Times New Roman" w:hAnsi="Times New Roman" w:cs="Times New Roman"/>
          <w:sz w:val="24"/>
          <w:szCs w:val="24"/>
        </w:rPr>
        <w:t xml:space="preserve"> </w:t>
      </w:r>
    </w:p>
    <w:p w14:paraId="37E81952" w14:textId="77777777" w:rsidR="00717591" w:rsidRPr="00864DF6" w:rsidRDefault="00717591" w:rsidP="00717591">
      <w:pPr>
        <w:jc w:val="both"/>
        <w:rPr>
          <w:rFonts w:ascii="Times New Roman" w:hAnsi="Times New Roman" w:cs="Times New Roman"/>
          <w:b/>
          <w:sz w:val="24"/>
          <w:szCs w:val="24"/>
        </w:rPr>
      </w:pPr>
      <w:r w:rsidRPr="00864DF6">
        <w:rPr>
          <w:rFonts w:ascii="Times New Roman" w:hAnsi="Times New Roman" w:cs="Times New Roman"/>
          <w:b/>
          <w:sz w:val="24"/>
          <w:szCs w:val="24"/>
        </w:rPr>
        <w:t>Billing and Reimbursement</w:t>
      </w:r>
    </w:p>
    <w:p w14:paraId="5E20405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Team Members must adhere to all relevant </w:t>
      </w:r>
      <w:r w:rsidRPr="00AB0CC3">
        <w:rPr>
          <w:rFonts w:ascii="Times New Roman" w:hAnsi="Times New Roman" w:cs="Times New Roman"/>
          <w:sz w:val="24"/>
          <w:szCs w:val="24"/>
        </w:rPr>
        <w:t>billing</w:t>
      </w:r>
      <w:r>
        <w:rPr>
          <w:rFonts w:ascii="Times New Roman" w:hAnsi="Times New Roman" w:cs="Times New Roman"/>
          <w:sz w:val="24"/>
          <w:szCs w:val="24"/>
        </w:rPr>
        <w:t xml:space="preserve"> </w:t>
      </w:r>
      <w:r w:rsidRPr="00AB0CC3">
        <w:rPr>
          <w:rFonts w:ascii="Times New Roman" w:hAnsi="Times New Roman" w:cs="Times New Roman"/>
          <w:sz w:val="24"/>
          <w:szCs w:val="24"/>
        </w:rPr>
        <w:t>an</w:t>
      </w:r>
      <w:r>
        <w:rPr>
          <w:rFonts w:ascii="Times New Roman" w:hAnsi="Times New Roman" w:cs="Times New Roman"/>
          <w:sz w:val="24"/>
          <w:szCs w:val="24"/>
        </w:rPr>
        <w:t>d claims submission Regulations.</w:t>
      </w:r>
    </w:p>
    <w:p w14:paraId="16515CD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Tainting the veracity of billing, coding or reimbursement documentation is absolutely prohibited.</w:t>
      </w:r>
    </w:p>
    <w:p w14:paraId="4A637B06" w14:textId="5D78548D" w:rsidR="00717591" w:rsidRDefault="00720DFD"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Bronx Center</w:t>
      </w:r>
      <w:r w:rsidR="00717591">
        <w:rPr>
          <w:rFonts w:ascii="Times New Roman" w:hAnsi="Times New Roman" w:cs="Times New Roman"/>
          <w:sz w:val="24"/>
          <w:szCs w:val="24"/>
        </w:rPr>
        <w:t xml:space="preserve"> shall bill only for services and items that were actually provided as claimed and were medically necessary </w:t>
      </w:r>
      <w:bookmarkStart w:id="14" w:name="_Hlk492989678"/>
      <w:r w:rsidR="00717591">
        <w:rPr>
          <w:rFonts w:ascii="Times New Roman" w:hAnsi="Times New Roman" w:cs="Times New Roman"/>
          <w:sz w:val="24"/>
          <w:szCs w:val="24"/>
        </w:rPr>
        <w:t>and reasonable</w:t>
      </w:r>
      <w:bookmarkEnd w:id="14"/>
      <w:r w:rsidR="00717591">
        <w:rPr>
          <w:rFonts w:ascii="Times New Roman" w:hAnsi="Times New Roman" w:cs="Times New Roman"/>
          <w:sz w:val="24"/>
          <w:szCs w:val="24"/>
        </w:rPr>
        <w:t>, as determined and ordered by an appropriate healthcare professional, based on residents’ specific clinical conditions.</w:t>
      </w:r>
    </w:p>
    <w:p w14:paraId="657363A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Proper, adequate, accurate and timely documentation to support coding and billings shall be maintained in accordance with Regulations and in as organized, legible and accessible form as practicable.</w:t>
      </w:r>
    </w:p>
    <w:p w14:paraId="16C1F826" w14:textId="6971C01A" w:rsidR="00717591" w:rsidRDefault="00720DFD"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Bronx Center</w:t>
      </w:r>
      <w:r w:rsidR="00717591">
        <w:rPr>
          <w:rFonts w:ascii="Times New Roman" w:hAnsi="Times New Roman" w:cs="Times New Roman"/>
          <w:sz w:val="24"/>
          <w:szCs w:val="24"/>
        </w:rPr>
        <w:t xml:space="preserve"> shall abide by operative insurance Regulations, including, but not limited to, billing residents for applicable co-pay and deductible payments</w:t>
      </w:r>
      <w:r w:rsidR="00717591">
        <w:rPr>
          <w:rStyle w:val="FootnoteReference"/>
          <w:rFonts w:ascii="Times New Roman" w:hAnsi="Times New Roman" w:cs="Times New Roman"/>
          <w:sz w:val="24"/>
          <w:szCs w:val="24"/>
        </w:rPr>
        <w:footnoteReference w:id="39"/>
      </w:r>
      <w:r w:rsidR="00717591">
        <w:rPr>
          <w:rFonts w:ascii="Times New Roman" w:hAnsi="Times New Roman" w:cs="Times New Roman"/>
          <w:sz w:val="24"/>
          <w:szCs w:val="24"/>
        </w:rPr>
        <w:t xml:space="preserve"> and accepting the applicable Medicare or Medicaid payment for covered items and services as the complete payment, unless a valid exception applies.</w:t>
      </w:r>
    </w:p>
    <w:p w14:paraId="2A59896C" w14:textId="7209E004" w:rsidR="00717591" w:rsidRDefault="00720DFD"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Bronx Center</w:t>
      </w:r>
      <w:r w:rsidR="00717591">
        <w:rPr>
          <w:rFonts w:ascii="Times New Roman" w:hAnsi="Times New Roman" w:cs="Times New Roman"/>
          <w:sz w:val="24"/>
          <w:szCs w:val="24"/>
        </w:rPr>
        <w:t xml:space="preserve"> shall take appropriate action to prevent overpayments and other misuse of funds.  If a Team Member identifies or suspects the receipt of a potential overpayment </w:t>
      </w:r>
      <w:bookmarkStart w:id="15" w:name="_Hlk493577533"/>
      <w:r w:rsidR="00717591">
        <w:rPr>
          <w:rFonts w:ascii="Times New Roman" w:hAnsi="Times New Roman" w:cs="Times New Roman"/>
          <w:sz w:val="24"/>
          <w:szCs w:val="24"/>
        </w:rPr>
        <w:t xml:space="preserve">or the misappropriation, conversion or wrongful retention of </w:t>
      </w:r>
      <w:bookmarkStart w:id="16" w:name="_Hlk493596546"/>
      <w:r w:rsidR="00717591">
        <w:rPr>
          <w:rFonts w:ascii="Times New Roman" w:hAnsi="Times New Roman" w:cs="Times New Roman"/>
          <w:sz w:val="24"/>
          <w:szCs w:val="24"/>
        </w:rPr>
        <w:t xml:space="preserve">healthcare benefits and/or </w:t>
      </w:r>
      <w:bookmarkEnd w:id="16"/>
      <w:r w:rsidR="00717591">
        <w:rPr>
          <w:rFonts w:ascii="Times New Roman" w:hAnsi="Times New Roman" w:cs="Times New Roman"/>
          <w:sz w:val="24"/>
          <w:szCs w:val="24"/>
        </w:rPr>
        <w:t xml:space="preserve">government funds </w:t>
      </w:r>
      <w:bookmarkEnd w:id="15"/>
      <w:r w:rsidR="00717591">
        <w:rPr>
          <w:rFonts w:ascii="Times New Roman" w:hAnsi="Times New Roman" w:cs="Times New Roman"/>
          <w:sz w:val="24"/>
          <w:szCs w:val="24"/>
        </w:rPr>
        <w:t>he/she is required to report such knowledge or suspicion to the CCO, a CEC member and/or the Hotline immediately.</w:t>
      </w:r>
      <w:bookmarkStart w:id="17" w:name="_Hlk498011935"/>
      <w:r w:rsidR="00717591">
        <w:rPr>
          <w:rStyle w:val="FootnoteReference"/>
          <w:rFonts w:ascii="Times New Roman" w:hAnsi="Times New Roman" w:cs="Times New Roman"/>
          <w:sz w:val="24"/>
          <w:szCs w:val="24"/>
        </w:rPr>
        <w:footnoteReference w:id="40"/>
      </w:r>
      <w:bookmarkEnd w:id="17"/>
    </w:p>
    <w:p w14:paraId="47F9AFE1" w14:textId="7B54259A" w:rsidR="00717591" w:rsidRDefault="00720DFD"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Bronx Center</w:t>
      </w:r>
      <w:r w:rsidR="00717591">
        <w:rPr>
          <w:rFonts w:ascii="Times New Roman" w:hAnsi="Times New Roman" w:cs="Times New Roman"/>
          <w:sz w:val="24"/>
          <w:szCs w:val="24"/>
        </w:rPr>
        <w:t xml:space="preserve">’s commitment to proper billing and reimbursement practices may compel </w:t>
      </w:r>
      <w:bookmarkStart w:id="18" w:name="_Hlk492989489"/>
      <w:r w:rsidR="00717591">
        <w:rPr>
          <w:rFonts w:ascii="Times New Roman" w:hAnsi="Times New Roman" w:cs="Times New Roman"/>
          <w:sz w:val="24"/>
          <w:szCs w:val="24"/>
        </w:rPr>
        <w:t xml:space="preserve">QA to employ the services of certain facility personnel, the CEC and/or consultants or contractors, as appropriate, to audit, </w:t>
      </w:r>
      <w:r w:rsidR="00717591" w:rsidRPr="00A16D6F">
        <w:rPr>
          <w:rFonts w:ascii="Times New Roman" w:hAnsi="Times New Roman" w:cs="Times New Roman"/>
          <w:sz w:val="24"/>
          <w:szCs w:val="24"/>
        </w:rPr>
        <w:t xml:space="preserve">monitor </w:t>
      </w:r>
      <w:r w:rsidR="00717591">
        <w:rPr>
          <w:rFonts w:ascii="Times New Roman" w:hAnsi="Times New Roman" w:cs="Times New Roman"/>
          <w:sz w:val="24"/>
          <w:szCs w:val="24"/>
        </w:rPr>
        <w:t xml:space="preserve">and/or review procedures and systems for accuracy, legitimacy and effectiveness on behalf of QA.  QA </w:t>
      </w:r>
      <w:bookmarkEnd w:id="18"/>
      <w:r w:rsidR="00717591">
        <w:rPr>
          <w:rFonts w:ascii="Times New Roman" w:hAnsi="Times New Roman" w:cs="Times New Roman"/>
          <w:sz w:val="24"/>
          <w:szCs w:val="24"/>
        </w:rPr>
        <w:t xml:space="preserve">may also utilize the CEC and/or others for the collection and analysis of select billing and reimbursement data as part of </w:t>
      </w:r>
      <w:r>
        <w:rPr>
          <w:rFonts w:ascii="Times New Roman" w:hAnsi="Times New Roman" w:cs="Times New Roman"/>
          <w:sz w:val="24"/>
          <w:szCs w:val="24"/>
        </w:rPr>
        <w:t>Bronx Center</w:t>
      </w:r>
      <w:r w:rsidR="00717591">
        <w:rPr>
          <w:rFonts w:ascii="Times New Roman" w:hAnsi="Times New Roman" w:cs="Times New Roman"/>
          <w:sz w:val="24"/>
          <w:szCs w:val="24"/>
        </w:rPr>
        <w:t>’s ongoing efforts to uncover vulnerabilities and improve processes.</w:t>
      </w:r>
      <w:r w:rsidR="00717591">
        <w:rPr>
          <w:rStyle w:val="FootnoteReference"/>
          <w:rFonts w:ascii="Times New Roman" w:hAnsi="Times New Roman" w:cs="Times New Roman"/>
          <w:sz w:val="24"/>
          <w:szCs w:val="24"/>
        </w:rPr>
        <w:footnoteReference w:id="41"/>
      </w:r>
    </w:p>
    <w:p w14:paraId="50DD14B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Detailed </w:t>
      </w:r>
      <w:r w:rsidRPr="00051A6D">
        <w:rPr>
          <w:rFonts w:ascii="Times New Roman" w:hAnsi="Times New Roman" w:cs="Times New Roman"/>
          <w:sz w:val="24"/>
          <w:szCs w:val="24"/>
        </w:rPr>
        <w:t>information about</w:t>
      </w:r>
      <w:r>
        <w:rPr>
          <w:rFonts w:ascii="Times New Roman" w:hAnsi="Times New Roman" w:cs="Times New Roman"/>
          <w:sz w:val="24"/>
          <w:szCs w:val="24"/>
        </w:rPr>
        <w:t xml:space="preserve"> certain laws, remedies and penalties regarding false claims and statements with respect </w:t>
      </w:r>
      <w:r w:rsidRPr="0080285E">
        <w:rPr>
          <w:rFonts w:ascii="Times New Roman" w:hAnsi="Times New Roman" w:cs="Times New Roman"/>
          <w:sz w:val="24"/>
          <w:szCs w:val="24"/>
        </w:rPr>
        <w:t xml:space="preserve">to the role of such laws in preventing and detecting </w:t>
      </w:r>
      <w:r>
        <w:rPr>
          <w:rFonts w:ascii="Times New Roman" w:hAnsi="Times New Roman" w:cs="Times New Roman"/>
          <w:sz w:val="24"/>
          <w:szCs w:val="24"/>
        </w:rPr>
        <w:t>f</w:t>
      </w:r>
      <w:r w:rsidRPr="0080285E">
        <w:rPr>
          <w:rFonts w:ascii="Times New Roman" w:hAnsi="Times New Roman" w:cs="Times New Roman"/>
          <w:sz w:val="24"/>
          <w:szCs w:val="24"/>
        </w:rPr>
        <w:t xml:space="preserve">raud, waste, and abuse in Federal </w:t>
      </w:r>
      <w:r>
        <w:rPr>
          <w:rFonts w:ascii="Times New Roman" w:hAnsi="Times New Roman" w:cs="Times New Roman"/>
          <w:sz w:val="24"/>
          <w:szCs w:val="24"/>
        </w:rPr>
        <w:t>healthcare</w:t>
      </w:r>
      <w:r w:rsidRPr="0080285E">
        <w:rPr>
          <w:rFonts w:ascii="Times New Roman" w:hAnsi="Times New Roman" w:cs="Times New Roman"/>
          <w:sz w:val="24"/>
          <w:szCs w:val="24"/>
        </w:rPr>
        <w:t xml:space="preserve"> programs</w:t>
      </w:r>
      <w:r>
        <w:rPr>
          <w:rFonts w:ascii="Times New Roman" w:hAnsi="Times New Roman" w:cs="Times New Roman"/>
          <w:sz w:val="24"/>
          <w:szCs w:val="24"/>
        </w:rPr>
        <w:t xml:space="preserve">, as well as whistleblower protections under such </w:t>
      </w:r>
      <w:r>
        <w:rPr>
          <w:rFonts w:ascii="Times New Roman" w:hAnsi="Times New Roman" w:cs="Times New Roman"/>
          <w:sz w:val="24"/>
          <w:szCs w:val="24"/>
        </w:rPr>
        <w:lastRenderedPageBreak/>
        <w:t>laws shall be provided to staff members and will be made available for all Team Members, residents, family members and visitors.</w:t>
      </w:r>
      <w:r>
        <w:rPr>
          <w:rStyle w:val="FootnoteReference"/>
          <w:rFonts w:ascii="Times New Roman" w:hAnsi="Times New Roman" w:cs="Times New Roman"/>
          <w:sz w:val="24"/>
          <w:szCs w:val="24"/>
        </w:rPr>
        <w:footnoteReference w:id="42"/>
      </w:r>
    </w:p>
    <w:p w14:paraId="4C6FAEDB" w14:textId="77777777" w:rsidR="00717591" w:rsidRPr="00B451E2" w:rsidRDefault="00717591" w:rsidP="00717591">
      <w:pPr>
        <w:jc w:val="both"/>
        <w:rPr>
          <w:rFonts w:ascii="Times New Roman" w:hAnsi="Times New Roman" w:cs="Times New Roman"/>
          <w:b/>
          <w:sz w:val="24"/>
          <w:szCs w:val="24"/>
        </w:rPr>
      </w:pPr>
      <w:r w:rsidRPr="00B451E2">
        <w:rPr>
          <w:rFonts w:ascii="Times New Roman" w:hAnsi="Times New Roman" w:cs="Times New Roman"/>
          <w:b/>
          <w:sz w:val="24"/>
          <w:szCs w:val="24"/>
        </w:rPr>
        <w:t>Business Practices</w:t>
      </w:r>
    </w:p>
    <w:p w14:paraId="7393D841" w14:textId="61C151F7" w:rsidR="00717591" w:rsidRDefault="00720DF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Bronx Center</w:t>
      </w:r>
      <w:r w:rsidR="00717591">
        <w:rPr>
          <w:rFonts w:ascii="Times New Roman" w:hAnsi="Times New Roman" w:cs="Times New Roman"/>
          <w:sz w:val="24"/>
          <w:szCs w:val="24"/>
        </w:rPr>
        <w:t xml:space="preserve"> insists that its mission to provide high quality care never be compromised by self-interest or financial interest of any kind. </w:t>
      </w:r>
    </w:p>
    <w:p w14:paraId="09DC2782" w14:textId="238F1624" w:rsidR="00717591" w:rsidRDefault="00720DF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Bronx Center</w:t>
      </w:r>
      <w:r w:rsidR="00717591">
        <w:rPr>
          <w:rFonts w:ascii="Times New Roman" w:hAnsi="Times New Roman" w:cs="Times New Roman"/>
          <w:sz w:val="24"/>
          <w:szCs w:val="24"/>
        </w:rPr>
        <w:t xml:space="preserve">’s resolve to have nothing other than the needs of the </w:t>
      </w:r>
      <w:proofErr w:type="gramStart"/>
      <w:r w:rsidR="00717591">
        <w:rPr>
          <w:rFonts w:ascii="Times New Roman" w:hAnsi="Times New Roman" w:cs="Times New Roman"/>
          <w:sz w:val="24"/>
          <w:szCs w:val="24"/>
        </w:rPr>
        <w:t>residents</w:t>
      </w:r>
      <w:proofErr w:type="gramEnd"/>
      <w:r w:rsidR="00717591">
        <w:rPr>
          <w:rFonts w:ascii="Times New Roman" w:hAnsi="Times New Roman" w:cs="Times New Roman"/>
          <w:sz w:val="24"/>
          <w:szCs w:val="24"/>
        </w:rPr>
        <w:t xml:space="preserve"> drive care-related decisions compels the facility to strictly adhere to applicable federal and state Anti-Kickback Statutes and Self-Referral Laws.  Team Members must never accept, offer, receive or solicit anything of value – directly or indirectly – for the purpose of inducing or rewarding the past or potential referral or generation of business reimbursable by government healthcare programs.  This applies to the procurement, purchase, lease or order of any healthcare item or service and applies to compensation in the form of cash, commissions, gifts, gratuities or discounts to or from vendors, suppliers, healthcare providers or beneficiaries or their family members, unless an exception or Safe Harbor applies under the law.</w:t>
      </w:r>
      <w:r w:rsidR="00717591">
        <w:rPr>
          <w:rStyle w:val="FootnoteReference"/>
          <w:rFonts w:ascii="Times New Roman" w:hAnsi="Times New Roman" w:cs="Times New Roman"/>
          <w:sz w:val="24"/>
          <w:szCs w:val="24"/>
        </w:rPr>
        <w:footnoteReference w:id="43"/>
      </w:r>
      <w:r w:rsidR="00717591">
        <w:rPr>
          <w:rFonts w:ascii="Times New Roman" w:hAnsi="Times New Roman" w:cs="Times New Roman"/>
          <w:sz w:val="24"/>
          <w:szCs w:val="24"/>
        </w:rPr>
        <w:t xml:space="preserve"> Cross-referral and swapping arrangements may also be problematic hereunder.  As part of </w:t>
      </w:r>
      <w:r>
        <w:rPr>
          <w:rFonts w:ascii="Times New Roman" w:hAnsi="Times New Roman" w:cs="Times New Roman"/>
          <w:sz w:val="24"/>
          <w:szCs w:val="24"/>
        </w:rPr>
        <w:t>Bronx Center</w:t>
      </w:r>
      <w:r w:rsidR="00717591">
        <w:rPr>
          <w:rFonts w:ascii="Times New Roman" w:hAnsi="Times New Roman" w:cs="Times New Roman"/>
          <w:sz w:val="24"/>
          <w:szCs w:val="24"/>
        </w:rPr>
        <w:t xml:space="preserve">’s goal of avoiding even the appearance of impropriety, </w:t>
      </w:r>
      <w:r>
        <w:rPr>
          <w:rFonts w:ascii="Times New Roman" w:hAnsi="Times New Roman" w:cs="Times New Roman"/>
          <w:sz w:val="24"/>
          <w:szCs w:val="24"/>
        </w:rPr>
        <w:t>Bronx Center</w:t>
      </w:r>
      <w:r w:rsidR="00717591">
        <w:rPr>
          <w:rFonts w:ascii="Times New Roman" w:hAnsi="Times New Roman" w:cs="Times New Roman"/>
          <w:sz w:val="24"/>
          <w:szCs w:val="24"/>
        </w:rPr>
        <w:t xml:space="preserve"> will endeavor to keep transactions at arm’s length, for fair market value and otherwise commercially reasonable, as well as refrain from essentially basing compensation of Team Members in a position to refer or generate business on the volume or value of referrals or generation of business, thereby eliminating potential incentives for illicit referrals, overutilization, unnecessary services and the like.</w:t>
      </w:r>
      <w:r w:rsidR="00717591">
        <w:rPr>
          <w:rStyle w:val="FootnoteReference"/>
          <w:rFonts w:ascii="Times New Roman" w:hAnsi="Times New Roman" w:cs="Times New Roman"/>
          <w:sz w:val="24"/>
          <w:szCs w:val="24"/>
        </w:rPr>
        <w:footnoteReference w:id="44"/>
      </w:r>
    </w:p>
    <w:p w14:paraId="5DE45D4C" w14:textId="1CFFC78A" w:rsidR="00717591" w:rsidRDefault="00717591" w:rsidP="0071759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Given the extreme seriousness of this group of criminal and civil statutes and the unique complexity of their application, Team Members are encouraged to seek counsel before offering or accepting anything of value in the workplace—either directly from the CCO or </w:t>
      </w:r>
      <w:r w:rsidR="00720DFD">
        <w:rPr>
          <w:rFonts w:ascii="Times New Roman" w:hAnsi="Times New Roman" w:cs="Times New Roman"/>
          <w:sz w:val="24"/>
          <w:szCs w:val="24"/>
        </w:rPr>
        <w:t>Bronx Center</w:t>
      </w:r>
      <w:r>
        <w:rPr>
          <w:rFonts w:ascii="Times New Roman" w:hAnsi="Times New Roman" w:cs="Times New Roman"/>
          <w:sz w:val="24"/>
          <w:szCs w:val="24"/>
        </w:rPr>
        <w:t xml:space="preserve">’s attorney or anonymously via the Hotline.  </w:t>
      </w:r>
    </w:p>
    <w:p w14:paraId="1CDC19DB" w14:textId="006B3733" w:rsidR="00717591" w:rsidRDefault="00720DF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Bronx Center</w:t>
      </w:r>
      <w:r w:rsidR="00717591">
        <w:rPr>
          <w:rFonts w:ascii="Times New Roman" w:hAnsi="Times New Roman" w:cs="Times New Roman"/>
          <w:sz w:val="24"/>
          <w:szCs w:val="24"/>
        </w:rPr>
        <w:t xml:space="preserve"> shall avoid compensation structures that create undue pressure to pursue profit over compliance.</w:t>
      </w:r>
    </w:p>
    <w:p w14:paraId="42D8B9F4" w14:textId="79E88EF1" w:rsidR="00717591" w:rsidRPr="00361E87" w:rsidRDefault="00720DF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Bronx Center</w:t>
      </w:r>
      <w:r w:rsidR="00717591">
        <w:rPr>
          <w:rFonts w:ascii="Times New Roman" w:hAnsi="Times New Roman" w:cs="Times New Roman"/>
          <w:sz w:val="24"/>
          <w:szCs w:val="24"/>
        </w:rPr>
        <w:t xml:space="preserve"> and its Team Members shall never pay or provide any money, gift or anything else of value to an investigator or public official as a bribe; to induce certain action or inaction; or for any other illicit purpose.</w:t>
      </w:r>
    </w:p>
    <w:p w14:paraId="0F62A5DA" w14:textId="1DDE55DE"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Team Members’ interests must yield to </w:t>
      </w:r>
      <w:r w:rsidR="00720DFD">
        <w:rPr>
          <w:rFonts w:ascii="Times New Roman" w:hAnsi="Times New Roman" w:cs="Times New Roman"/>
          <w:sz w:val="24"/>
          <w:szCs w:val="24"/>
        </w:rPr>
        <w:t>Bronx Center</w:t>
      </w:r>
      <w:r>
        <w:rPr>
          <w:rFonts w:ascii="Times New Roman" w:hAnsi="Times New Roman" w:cs="Times New Roman"/>
          <w:sz w:val="24"/>
          <w:szCs w:val="24"/>
        </w:rPr>
        <w:t>’s interests.  Therefore, Team Members are required to</w:t>
      </w:r>
      <w:r w:rsidRPr="007E1152">
        <w:rPr>
          <w:rFonts w:ascii="Times New Roman" w:hAnsi="Times New Roman" w:cs="Times New Roman"/>
          <w:sz w:val="24"/>
          <w:szCs w:val="24"/>
        </w:rPr>
        <w:t xml:space="preserve"> disclose </w:t>
      </w:r>
      <w:r>
        <w:rPr>
          <w:rFonts w:ascii="Times New Roman" w:hAnsi="Times New Roman" w:cs="Times New Roman"/>
          <w:sz w:val="24"/>
          <w:szCs w:val="24"/>
        </w:rPr>
        <w:t>actual or potential</w:t>
      </w:r>
      <w:r w:rsidRPr="007E1152">
        <w:rPr>
          <w:rFonts w:ascii="Times New Roman" w:hAnsi="Times New Roman" w:cs="Times New Roman"/>
          <w:sz w:val="24"/>
          <w:szCs w:val="24"/>
        </w:rPr>
        <w:t xml:space="preserve"> conflicts of interest and </w:t>
      </w:r>
      <w:r>
        <w:rPr>
          <w:rFonts w:ascii="Times New Roman" w:hAnsi="Times New Roman" w:cs="Times New Roman"/>
          <w:sz w:val="24"/>
          <w:szCs w:val="24"/>
        </w:rPr>
        <w:t>avoid situations in which their duties and allegiances may be jeopardized—whether they are on the giving or receiving end of the benefit.</w:t>
      </w:r>
      <w:bookmarkStart w:id="21" w:name="_Hlk494282905"/>
      <w:r>
        <w:rPr>
          <w:rStyle w:val="FootnoteReference"/>
          <w:rFonts w:ascii="Times New Roman" w:hAnsi="Times New Roman" w:cs="Times New Roman"/>
          <w:sz w:val="24"/>
          <w:szCs w:val="24"/>
        </w:rPr>
        <w:footnoteReference w:id="45"/>
      </w:r>
      <w:bookmarkEnd w:id="21"/>
      <w:r w:rsidRPr="007E1152">
        <w:rPr>
          <w:rFonts w:ascii="Times New Roman" w:hAnsi="Times New Roman" w:cs="Times New Roman"/>
          <w:sz w:val="24"/>
          <w:szCs w:val="24"/>
        </w:rPr>
        <w:t xml:space="preserve">  </w:t>
      </w:r>
      <w:r>
        <w:rPr>
          <w:rFonts w:ascii="Times New Roman" w:hAnsi="Times New Roman" w:cs="Times New Roman"/>
          <w:sz w:val="24"/>
          <w:szCs w:val="24"/>
        </w:rPr>
        <w:t xml:space="preserve">This is particularly relevant to staff members in positions of influence over business decisions and, as such, select personnel may be required to make certain periodic disclosure statements in an attempt to eliminate even the appearance of misconduct.  </w:t>
      </w:r>
    </w:p>
    <w:p w14:paraId="5681585D" w14:textId="53EBAF82" w:rsidR="00717591" w:rsidRDefault="00720DF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Bronx Center</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records and documents</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 xml:space="preserve"> inclu</w:t>
      </w:r>
      <w:r w:rsidR="00717591">
        <w:rPr>
          <w:rFonts w:ascii="Times New Roman" w:hAnsi="Times New Roman" w:cs="Times New Roman"/>
          <w:sz w:val="24"/>
          <w:szCs w:val="24"/>
        </w:rPr>
        <w:t>ding electronic medical records, billing records and documentation generated pursuant to this Program – shall</w:t>
      </w:r>
      <w:r w:rsidR="00717591" w:rsidRPr="006E29C8">
        <w:rPr>
          <w:rFonts w:ascii="Times New Roman" w:hAnsi="Times New Roman" w:cs="Times New Roman"/>
          <w:sz w:val="24"/>
          <w:szCs w:val="24"/>
        </w:rPr>
        <w:t xml:space="preserve"> be </w:t>
      </w:r>
      <w:r w:rsidR="00717591">
        <w:rPr>
          <w:rFonts w:ascii="Times New Roman" w:hAnsi="Times New Roman" w:cs="Times New Roman"/>
          <w:sz w:val="24"/>
          <w:szCs w:val="24"/>
        </w:rPr>
        <w:t>created, distributed, secured, retained</w:t>
      </w:r>
      <w:r w:rsidR="00717591">
        <w:rPr>
          <w:rStyle w:val="FootnoteReference"/>
          <w:rFonts w:ascii="Times New Roman" w:hAnsi="Times New Roman" w:cs="Times New Roman"/>
          <w:sz w:val="24"/>
          <w:szCs w:val="24"/>
        </w:rPr>
        <w:footnoteReference w:id="46"/>
      </w:r>
      <w:r w:rsidR="00717591">
        <w:rPr>
          <w:rFonts w:ascii="Times New Roman" w:hAnsi="Times New Roman" w:cs="Times New Roman"/>
          <w:sz w:val="24"/>
          <w:szCs w:val="24"/>
        </w:rPr>
        <w:t xml:space="preserve"> and destroyed</w:t>
      </w:r>
      <w:r w:rsidR="00717591" w:rsidRPr="006E29C8">
        <w:rPr>
          <w:rFonts w:ascii="Times New Roman" w:hAnsi="Times New Roman" w:cs="Times New Roman"/>
          <w:sz w:val="24"/>
          <w:szCs w:val="24"/>
        </w:rPr>
        <w:t xml:space="preserve"> in accordance with </w:t>
      </w:r>
      <w:r w:rsidR="00717591">
        <w:rPr>
          <w:rFonts w:ascii="Times New Roman" w:hAnsi="Times New Roman" w:cs="Times New Roman"/>
          <w:sz w:val="24"/>
          <w:szCs w:val="24"/>
        </w:rPr>
        <w:t xml:space="preserve">the facility’s record </w:t>
      </w:r>
      <w:r w:rsidR="00717591" w:rsidRPr="006E29C8">
        <w:rPr>
          <w:rFonts w:ascii="Times New Roman" w:hAnsi="Times New Roman" w:cs="Times New Roman"/>
          <w:sz w:val="24"/>
          <w:szCs w:val="24"/>
        </w:rPr>
        <w:t>retention program</w:t>
      </w:r>
      <w:r w:rsidR="00717591">
        <w:rPr>
          <w:rFonts w:ascii="Times New Roman" w:hAnsi="Times New Roman" w:cs="Times New Roman"/>
          <w:sz w:val="24"/>
          <w:szCs w:val="24"/>
        </w:rPr>
        <w:t xml:space="preserve"> and in line with relevant Regulations</w:t>
      </w:r>
      <w:r w:rsidR="00717591" w:rsidRPr="006E29C8">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7"/>
      </w:r>
      <w:r w:rsidR="00717591" w:rsidRPr="006E29C8">
        <w:rPr>
          <w:rFonts w:ascii="Times New Roman" w:hAnsi="Times New Roman" w:cs="Times New Roman"/>
          <w:sz w:val="24"/>
          <w:szCs w:val="24"/>
        </w:rPr>
        <w:t xml:space="preserve">  </w:t>
      </w:r>
    </w:p>
    <w:p w14:paraId="3B27BC28" w14:textId="5E6915AA"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shall safeguard </w:t>
      </w:r>
      <w:r w:rsidR="00720DFD">
        <w:rPr>
          <w:rFonts w:ascii="Times New Roman" w:hAnsi="Times New Roman" w:cs="Times New Roman"/>
          <w:sz w:val="24"/>
          <w:szCs w:val="24"/>
        </w:rPr>
        <w:t>Bronx Center</w:t>
      </w:r>
      <w:r>
        <w:rPr>
          <w:rFonts w:ascii="Times New Roman" w:hAnsi="Times New Roman" w:cs="Times New Roman"/>
          <w:sz w:val="24"/>
          <w:szCs w:val="24"/>
        </w:rPr>
        <w:t>’s c</w:t>
      </w:r>
      <w:r w:rsidRPr="000A2CA4">
        <w:rPr>
          <w:rFonts w:ascii="Times New Roman" w:hAnsi="Times New Roman" w:cs="Times New Roman"/>
          <w:sz w:val="24"/>
          <w:szCs w:val="24"/>
        </w:rPr>
        <w:t xml:space="preserve">onfidential and </w:t>
      </w:r>
      <w:r>
        <w:rPr>
          <w:rFonts w:ascii="Times New Roman" w:hAnsi="Times New Roman" w:cs="Times New Roman"/>
          <w:sz w:val="24"/>
          <w:szCs w:val="24"/>
        </w:rPr>
        <w:t>p</w:t>
      </w:r>
      <w:r w:rsidRPr="000A2CA4">
        <w:rPr>
          <w:rFonts w:ascii="Times New Roman" w:hAnsi="Times New Roman" w:cs="Times New Roman"/>
          <w:sz w:val="24"/>
          <w:szCs w:val="24"/>
        </w:rPr>
        <w:t xml:space="preserve">roprietary </w:t>
      </w:r>
      <w:r>
        <w:rPr>
          <w:rFonts w:ascii="Times New Roman" w:hAnsi="Times New Roman" w:cs="Times New Roman"/>
          <w:sz w:val="24"/>
          <w:szCs w:val="24"/>
        </w:rPr>
        <w:t>i</w:t>
      </w:r>
      <w:r w:rsidRPr="000A2CA4">
        <w:rPr>
          <w:rFonts w:ascii="Times New Roman" w:hAnsi="Times New Roman" w:cs="Times New Roman"/>
          <w:sz w:val="24"/>
          <w:szCs w:val="24"/>
        </w:rPr>
        <w:t xml:space="preserve">nformation and </w:t>
      </w:r>
      <w:r>
        <w:rPr>
          <w:rFonts w:ascii="Times New Roman" w:hAnsi="Times New Roman" w:cs="Times New Roman"/>
          <w:sz w:val="24"/>
          <w:szCs w:val="24"/>
        </w:rPr>
        <w:t>trade s</w:t>
      </w:r>
      <w:r w:rsidRPr="000A2CA4">
        <w:rPr>
          <w:rFonts w:ascii="Times New Roman" w:hAnsi="Times New Roman" w:cs="Times New Roman"/>
          <w:sz w:val="24"/>
          <w:szCs w:val="24"/>
        </w:rPr>
        <w:t>ecrets</w:t>
      </w:r>
      <w:r>
        <w:rPr>
          <w:rFonts w:ascii="Times New Roman" w:hAnsi="Times New Roman" w:cs="Times New Roman"/>
          <w:sz w:val="24"/>
          <w:szCs w:val="24"/>
        </w:rPr>
        <w:t xml:space="preserve"> by, among other things, refraining from sharing any lists, reports, policies and procedures, forms, business plans, electronic media, processes or systems with competitors or anyone else outside of the company—even after employment by or relationship with </w:t>
      </w:r>
      <w:r w:rsidR="00720DFD">
        <w:rPr>
          <w:rFonts w:ascii="Times New Roman" w:hAnsi="Times New Roman" w:cs="Times New Roman"/>
          <w:sz w:val="24"/>
          <w:szCs w:val="24"/>
        </w:rPr>
        <w:t>Bronx Center</w:t>
      </w:r>
      <w:r>
        <w:rPr>
          <w:rFonts w:ascii="Times New Roman" w:hAnsi="Times New Roman" w:cs="Times New Roman"/>
          <w:sz w:val="24"/>
          <w:szCs w:val="24"/>
        </w:rPr>
        <w:t xml:space="preserve"> has come to an end.</w:t>
      </w:r>
    </w:p>
    <w:p w14:paraId="7E6A123C" w14:textId="5C28ED9C" w:rsidR="00717591" w:rsidRPr="000A2CA4" w:rsidRDefault="00720DF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Bronx Center</w:t>
      </w:r>
      <w:r w:rsidR="00717591">
        <w:rPr>
          <w:rFonts w:ascii="Times New Roman" w:hAnsi="Times New Roman" w:cs="Times New Roman"/>
          <w:sz w:val="24"/>
          <w:szCs w:val="24"/>
        </w:rPr>
        <w:t xml:space="preserve"> shall safeguard and protect the confidential and private information of its residents in line with relevant Regulations, including, but not limited to, the </w:t>
      </w:r>
      <w:r w:rsidR="00717591" w:rsidRPr="003D0E1B">
        <w:rPr>
          <w:rFonts w:ascii="Times New Roman" w:hAnsi="Times New Roman" w:cs="Times New Roman"/>
          <w:sz w:val="24"/>
          <w:szCs w:val="24"/>
        </w:rPr>
        <w:t>Health Insurance Portability and Accountability Act (“HIPAA”)</w:t>
      </w:r>
      <w:r w:rsidR="00717591">
        <w:rPr>
          <w:rFonts w:ascii="Times New Roman" w:hAnsi="Times New Roman" w:cs="Times New Roman"/>
          <w:sz w:val="24"/>
          <w:szCs w:val="24"/>
        </w:rPr>
        <w:t xml:space="preserve">, </w:t>
      </w:r>
      <w:bookmarkStart w:id="22" w:name="_Hlk492984279"/>
      <w:r w:rsidR="00717591">
        <w:rPr>
          <w:rFonts w:ascii="Times New Roman" w:hAnsi="Times New Roman" w:cs="Times New Roman"/>
          <w:sz w:val="24"/>
          <w:szCs w:val="24"/>
        </w:rPr>
        <w:t xml:space="preserve">the </w:t>
      </w:r>
      <w:r w:rsidR="00717591" w:rsidRPr="003D0E1B">
        <w:rPr>
          <w:rFonts w:ascii="Times New Roman" w:hAnsi="Times New Roman" w:cs="Times New Roman"/>
          <w:sz w:val="24"/>
          <w:szCs w:val="24"/>
        </w:rPr>
        <w:t>Health Information Technology for Economic and Clinical Health (“HITECH”)</w:t>
      </w:r>
      <w:r w:rsidR="00717591">
        <w:rPr>
          <w:rFonts w:ascii="Times New Roman" w:hAnsi="Times New Roman" w:cs="Times New Roman"/>
          <w:sz w:val="24"/>
          <w:szCs w:val="24"/>
        </w:rPr>
        <w:t xml:space="preserve"> Act and the Omnibus Rule of </w:t>
      </w:r>
      <w:r w:rsidR="00717591" w:rsidRPr="00295171">
        <w:rPr>
          <w:rFonts w:ascii="Times New Roman" w:hAnsi="Times New Roman" w:cs="Times New Roman"/>
          <w:sz w:val="24"/>
          <w:szCs w:val="24"/>
        </w:rPr>
        <w:t>2013</w:t>
      </w:r>
      <w:bookmarkEnd w:id="22"/>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8"/>
      </w:r>
      <w:r w:rsidR="00717591">
        <w:rPr>
          <w:rFonts w:ascii="Times New Roman" w:hAnsi="Times New Roman" w:cs="Times New Roman"/>
          <w:sz w:val="24"/>
          <w:szCs w:val="24"/>
        </w:rPr>
        <w:t xml:space="preserve">  The sensitive and private nature of much of the information handled at </w:t>
      </w:r>
      <w:r>
        <w:rPr>
          <w:rFonts w:ascii="Times New Roman" w:hAnsi="Times New Roman" w:cs="Times New Roman"/>
          <w:sz w:val="24"/>
          <w:szCs w:val="24"/>
        </w:rPr>
        <w:t>Bronx Center</w:t>
      </w:r>
      <w:r w:rsidR="00717591">
        <w:rPr>
          <w:rFonts w:ascii="Times New Roman" w:hAnsi="Times New Roman" w:cs="Times New Roman"/>
          <w:sz w:val="24"/>
          <w:szCs w:val="24"/>
        </w:rPr>
        <w:t>, coupled with the information-sharing culture in which we live, makes the protection of confidential material a particularly challenging issue.  For example, the widespread use of text messaging as a means of communication, posting of photographs on social media and utilization of other mediums through which data is freely transmitted, requires Team Members to remain vigilant in maintaining confidences appropriately and to reach out for guidance and direction when questionable situations arise.</w:t>
      </w:r>
      <w:r w:rsidR="00717591">
        <w:rPr>
          <w:rStyle w:val="FootnoteReference"/>
          <w:rFonts w:ascii="Times New Roman" w:hAnsi="Times New Roman" w:cs="Times New Roman"/>
          <w:sz w:val="24"/>
          <w:szCs w:val="24"/>
        </w:rPr>
        <w:footnoteReference w:id="49"/>
      </w:r>
    </w:p>
    <w:p w14:paraId="464A817B" w14:textId="401B920D" w:rsidR="00717591" w:rsidRDefault="00720DF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Bronx Center</w:t>
      </w:r>
      <w:r w:rsidR="00717591">
        <w:rPr>
          <w:rFonts w:ascii="Times New Roman" w:hAnsi="Times New Roman" w:cs="Times New Roman"/>
          <w:sz w:val="24"/>
          <w:szCs w:val="24"/>
        </w:rPr>
        <w:t xml:space="preserve"> shall adhere to operative Regulations regarding cyber-security and appropriate planning for a possible cyber-attack to help avoid or mitigate potential compromising circumstances.  </w:t>
      </w:r>
    </w:p>
    <w:p w14:paraId="335624ED" w14:textId="0CB3A5AB" w:rsidR="00717591" w:rsidRDefault="00720DF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Bronx Center</w:t>
      </w:r>
      <w:r w:rsidR="00717591">
        <w:rPr>
          <w:rFonts w:ascii="Times New Roman" w:hAnsi="Times New Roman" w:cs="Times New Roman"/>
          <w:sz w:val="24"/>
          <w:szCs w:val="24"/>
        </w:rPr>
        <w:t xml:space="preserve"> shall have proper business associate agreements in place before sharing confidential material – including protected health information – with certain vendors, contractors or other non-</w:t>
      </w:r>
      <w:r>
        <w:rPr>
          <w:rFonts w:ascii="Times New Roman" w:hAnsi="Times New Roman" w:cs="Times New Roman"/>
          <w:sz w:val="24"/>
          <w:szCs w:val="24"/>
        </w:rPr>
        <w:t>Bronx Center</w:t>
      </w:r>
      <w:r w:rsidR="00717591">
        <w:rPr>
          <w:rFonts w:ascii="Times New Roman" w:hAnsi="Times New Roman" w:cs="Times New Roman"/>
          <w:sz w:val="24"/>
          <w:szCs w:val="24"/>
        </w:rPr>
        <w:t xml:space="preserve"> employees, in accordance with relevant Regulations.</w:t>
      </w:r>
    </w:p>
    <w:p w14:paraId="0AD35864" w14:textId="5F4A9BB7" w:rsidR="00717591" w:rsidRDefault="00720DF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Bronx Center</w:t>
      </w:r>
      <w:r w:rsidR="00717591">
        <w:rPr>
          <w:rFonts w:ascii="Times New Roman" w:hAnsi="Times New Roman" w:cs="Times New Roman"/>
          <w:sz w:val="24"/>
          <w:szCs w:val="24"/>
        </w:rPr>
        <w:t xml:space="preserve"> shall maintain accurate books and records and shall ensure that all accounting entries and financial documentation are in line with relevant Regulations.</w:t>
      </w:r>
    </w:p>
    <w:p w14:paraId="68F2A1F5" w14:textId="00A51F7F" w:rsidR="00717591" w:rsidRDefault="00720DF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Bronx Center</w:t>
      </w:r>
      <w:r w:rsidR="00717591">
        <w:rPr>
          <w:rFonts w:ascii="Times New Roman" w:hAnsi="Times New Roman" w:cs="Times New Roman"/>
          <w:sz w:val="24"/>
          <w:szCs w:val="24"/>
        </w:rPr>
        <w:t xml:space="preserve"> shall endeavor to safeguard resident funds by, among other things, properly monitoring resident fund activity and investigating allegations of misappropriation as appropriate. </w:t>
      </w:r>
    </w:p>
    <w:p w14:paraId="3F3C2598" w14:textId="358863A0"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Advertising and marketing material shall comply with relevant Regulations and be truthful and accurately reflect the services provided at </w:t>
      </w:r>
      <w:r w:rsidR="00720DFD">
        <w:rPr>
          <w:rFonts w:ascii="Times New Roman" w:hAnsi="Times New Roman" w:cs="Times New Roman"/>
          <w:sz w:val="24"/>
          <w:szCs w:val="24"/>
        </w:rPr>
        <w:t>Bronx Center</w:t>
      </w:r>
      <w:r>
        <w:rPr>
          <w:rFonts w:ascii="Times New Roman" w:hAnsi="Times New Roman" w:cs="Times New Roman"/>
          <w:sz w:val="24"/>
          <w:szCs w:val="24"/>
        </w:rPr>
        <w:t>.</w:t>
      </w:r>
    </w:p>
    <w:p w14:paraId="017B2026" w14:textId="77777777" w:rsidR="00717591" w:rsidRDefault="00717591" w:rsidP="00717591">
      <w:pPr>
        <w:pStyle w:val="ListParagraph"/>
        <w:numPr>
          <w:ilvl w:val="0"/>
          <w:numId w:val="8"/>
        </w:numPr>
        <w:jc w:val="both"/>
        <w:rPr>
          <w:rFonts w:ascii="Times New Roman" w:hAnsi="Times New Roman" w:cs="Times New Roman"/>
          <w:sz w:val="24"/>
          <w:szCs w:val="24"/>
        </w:rPr>
      </w:pPr>
      <w:bookmarkStart w:id="25" w:name="_Hlk494293006"/>
      <w:r>
        <w:rPr>
          <w:rFonts w:ascii="Times New Roman" w:hAnsi="Times New Roman" w:cs="Times New Roman"/>
          <w:sz w:val="24"/>
          <w:szCs w:val="24"/>
        </w:rPr>
        <w:t>Team Members shall treat each other with respect in accordance with relevant Regulations and refrain from abusive or harassing behavior of any kind.</w:t>
      </w:r>
    </w:p>
    <w:p w14:paraId="6B8D02CE" w14:textId="0170C12E" w:rsidR="00717591" w:rsidRDefault="00720DF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Bronx Center</w:t>
      </w:r>
      <w:r w:rsidR="00717591">
        <w:rPr>
          <w:rFonts w:ascii="Times New Roman" w:hAnsi="Times New Roman" w:cs="Times New Roman"/>
          <w:sz w:val="24"/>
          <w:szCs w:val="24"/>
        </w:rPr>
        <w:t xml:space="preserve"> </w:t>
      </w:r>
      <w:bookmarkStart w:id="26" w:name="_Hlk494293294"/>
      <w:r w:rsidR="00717591">
        <w:rPr>
          <w:rFonts w:ascii="Times New Roman" w:hAnsi="Times New Roman" w:cs="Times New Roman"/>
          <w:sz w:val="24"/>
          <w:szCs w:val="24"/>
        </w:rPr>
        <w:t xml:space="preserve">shall adhere to operative Regulations regarding the health and safety of its personnel, including, but not limited to those involving </w:t>
      </w:r>
      <w:r w:rsidR="00717591" w:rsidRPr="00CF39DC">
        <w:rPr>
          <w:rFonts w:ascii="Times New Roman" w:hAnsi="Times New Roman" w:cs="Times New Roman"/>
          <w:sz w:val="24"/>
          <w:szCs w:val="24"/>
        </w:rPr>
        <w:t>the Occupational Safety and Health Administration (OSHA)</w:t>
      </w:r>
      <w:r w:rsidR="00717591">
        <w:rPr>
          <w:rFonts w:ascii="Times New Roman" w:hAnsi="Times New Roman" w:cs="Times New Roman"/>
          <w:sz w:val="24"/>
          <w:szCs w:val="24"/>
        </w:rPr>
        <w:t xml:space="preserve"> and related state</w:t>
      </w:r>
      <w:r w:rsidR="00717591" w:rsidRPr="00CF39DC">
        <w:rPr>
          <w:rFonts w:ascii="Times New Roman" w:hAnsi="Times New Roman" w:cs="Times New Roman"/>
          <w:sz w:val="24"/>
          <w:szCs w:val="24"/>
        </w:rPr>
        <w:t xml:space="preserve"> </w:t>
      </w:r>
      <w:r w:rsidR="00717591">
        <w:rPr>
          <w:rFonts w:ascii="Times New Roman" w:hAnsi="Times New Roman" w:cs="Times New Roman"/>
          <w:sz w:val="24"/>
          <w:szCs w:val="24"/>
        </w:rPr>
        <w:t>organizations</w:t>
      </w:r>
      <w:bookmarkEnd w:id="26"/>
      <w:r w:rsidR="00717591">
        <w:rPr>
          <w:rFonts w:ascii="Times New Roman" w:hAnsi="Times New Roman" w:cs="Times New Roman"/>
          <w:sz w:val="24"/>
          <w:szCs w:val="24"/>
        </w:rPr>
        <w:t xml:space="preserve">.  </w:t>
      </w:r>
    </w:p>
    <w:bookmarkEnd w:id="25"/>
    <w:p w14:paraId="1BB19119" w14:textId="26372E2C" w:rsidR="00717591" w:rsidRDefault="00720DF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Bronx Center</w:t>
      </w:r>
      <w:r w:rsidR="00717591">
        <w:rPr>
          <w:rFonts w:ascii="Times New Roman" w:hAnsi="Times New Roman" w:cs="Times New Roman"/>
          <w:sz w:val="24"/>
          <w:szCs w:val="24"/>
        </w:rPr>
        <w:t xml:space="preserve"> personnel shall properly and timely complete and submit time cards and/or other documentation evidencing the time they work in accordance with facility policies and procedures and operative Regulations, thus enabling </w:t>
      </w:r>
      <w:r>
        <w:rPr>
          <w:rFonts w:ascii="Times New Roman" w:hAnsi="Times New Roman" w:cs="Times New Roman"/>
          <w:sz w:val="24"/>
          <w:szCs w:val="24"/>
        </w:rPr>
        <w:t>Bronx Center</w:t>
      </w:r>
      <w:r w:rsidR="00717591">
        <w:rPr>
          <w:rFonts w:ascii="Times New Roman" w:hAnsi="Times New Roman" w:cs="Times New Roman"/>
          <w:sz w:val="24"/>
          <w:szCs w:val="24"/>
        </w:rPr>
        <w:t xml:space="preserve"> to fulfill its desire to pay all employees for all time worked as appropriate. </w:t>
      </w:r>
    </w:p>
    <w:p w14:paraId="06183FA2" w14:textId="77777777" w:rsidR="00717591" w:rsidRDefault="00717591" w:rsidP="00717591">
      <w:pPr>
        <w:jc w:val="center"/>
        <w:rPr>
          <w:rFonts w:ascii="Times New Roman" w:hAnsi="Times New Roman" w:cs="Times New Roman"/>
          <w:sz w:val="24"/>
          <w:szCs w:val="24"/>
        </w:rPr>
      </w:pPr>
      <w:r w:rsidRPr="005E5749">
        <w:rPr>
          <w:rFonts w:ascii="Times New Roman" w:hAnsi="Times New Roman" w:cs="Times New Roman"/>
          <w:sz w:val="24"/>
          <w:szCs w:val="24"/>
          <w:u w:val="single"/>
        </w:rPr>
        <w:t>CONCLUSION</w:t>
      </w:r>
    </w:p>
    <w:p w14:paraId="6B4DCB44" w14:textId="636E4548"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As stated above, this Manual is not an all-inclusive presentation of the rules and practices under the Program.  Instead, it is a means of conveying </w:t>
      </w:r>
      <w:r w:rsidR="00720DFD">
        <w:rPr>
          <w:rFonts w:ascii="Times New Roman" w:hAnsi="Times New Roman" w:cs="Times New Roman"/>
          <w:sz w:val="24"/>
          <w:szCs w:val="24"/>
        </w:rPr>
        <w:t>Bronx Center</w:t>
      </w:r>
      <w:r>
        <w:rPr>
          <w:rFonts w:ascii="Times New Roman" w:hAnsi="Times New Roman" w:cs="Times New Roman"/>
          <w:sz w:val="24"/>
          <w:szCs w:val="24"/>
        </w:rPr>
        <w:t>’s ideals—the letter and spirit of which should be applied appropriately by Team Members through their use of good judgment.  Should you desire further clarification of any aspect of this Manual or the Program, please reach out to the CCO or a CEC member or anonymously via the Hotline.</w:t>
      </w:r>
    </w:p>
    <w:p w14:paraId="227BF05B" w14:textId="77777777" w:rsidR="00717591" w:rsidRPr="005E5749"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With our shared commitment and participation in the Program we will effectively prevent and detect wrongdoing and promote quality of care and thereby achieve long-term success. </w:t>
      </w:r>
    </w:p>
    <w:p w14:paraId="07C0A841" w14:textId="77777777" w:rsidR="00717591" w:rsidRPr="00B15A97" w:rsidRDefault="00717591" w:rsidP="00717591">
      <w:pPr>
        <w:rPr>
          <w:rFonts w:ascii="Times New Roman" w:hAnsi="Times New Roman" w:cs="Times New Roman"/>
          <w:sz w:val="24"/>
          <w:szCs w:val="24"/>
        </w:rPr>
      </w:pPr>
    </w:p>
    <w:p w14:paraId="646D0321" w14:textId="77777777" w:rsidR="00717591" w:rsidRPr="00733FFF" w:rsidRDefault="00717591" w:rsidP="00DA461E">
      <w:pPr>
        <w:jc w:val="both"/>
        <w:rPr>
          <w:rFonts w:ascii="Times New Roman" w:hAnsi="Times New Roman" w:cs="Times New Roman"/>
          <w:sz w:val="24"/>
          <w:szCs w:val="24"/>
        </w:rPr>
      </w:pPr>
    </w:p>
    <w:sectPr w:rsidR="00717591" w:rsidRPr="00733FFF" w:rsidSect="00720DFD">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A162" w14:textId="77777777" w:rsidR="00867A52" w:rsidRDefault="00867A52" w:rsidP="00486458">
      <w:pPr>
        <w:spacing w:after="0" w:line="240" w:lineRule="auto"/>
      </w:pPr>
      <w:r>
        <w:separator/>
      </w:r>
    </w:p>
  </w:endnote>
  <w:endnote w:type="continuationSeparator" w:id="0">
    <w:p w14:paraId="5354B7D5" w14:textId="77777777" w:rsidR="00867A52" w:rsidRDefault="00867A52" w:rsidP="0048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E12D" w14:textId="648DD8FE" w:rsidR="002D27A9" w:rsidRDefault="002D27A9" w:rsidP="0020799D">
    <w:pPr>
      <w:pStyle w:val="Footer"/>
    </w:pPr>
    <w:r>
      <w:tab/>
    </w:r>
    <w:r>
      <w:rPr>
        <w:rFonts w:ascii="Times New Roman" w:hAnsi="Times New Roman" w:cs="Times New Roman"/>
        <w:noProof/>
      </w:rPr>
      <w:tab/>
      <w:t xml:space="preserve">Published </w:t>
    </w:r>
    <w:r w:rsidR="0020799D">
      <w:rPr>
        <w:rFonts w:ascii="Times New Roman" w:hAnsi="Times New Roman" w:cs="Times New Roman"/>
        <w:noProof/>
      </w:rPr>
      <w:t>202</w:t>
    </w:r>
    <w:r w:rsidR="00024E3A">
      <w:rPr>
        <w:rFonts w:ascii="Times New Roman" w:hAnsi="Times New Roman" w:cs="Times New Roman"/>
        <w:noProof/>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D8F0" w14:textId="577AA281" w:rsidR="002D27A9" w:rsidRPr="00AC5AE4" w:rsidRDefault="00CE72E4" w:rsidP="00AC5AE4">
    <w:pPr>
      <w:pStyle w:val="Footer"/>
      <w:jc w:val="right"/>
      <w:rPr>
        <w:rFonts w:ascii="Times New Roman" w:hAnsi="Times New Roman" w:cs="Times New Roman"/>
      </w:rPr>
    </w:pPr>
    <w:r>
      <w:rPr>
        <w:rFonts w:ascii="Times New Roman" w:hAnsi="Times New Roman" w:cs="Times New Roman"/>
      </w:rPr>
      <w:t>Published 20</w:t>
    </w:r>
    <w:r w:rsidR="0020799D">
      <w:rPr>
        <w:rFonts w:ascii="Times New Roman" w:hAnsi="Times New Roman" w:cs="Times New Roman"/>
      </w:rPr>
      <w:t>2</w:t>
    </w:r>
    <w:r w:rsidR="00024E3A">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99F7" w14:textId="77777777" w:rsidR="00867A52" w:rsidRDefault="00867A52" w:rsidP="00486458">
      <w:pPr>
        <w:spacing w:after="0" w:line="240" w:lineRule="auto"/>
      </w:pPr>
      <w:r>
        <w:separator/>
      </w:r>
    </w:p>
  </w:footnote>
  <w:footnote w:type="continuationSeparator" w:id="0">
    <w:p w14:paraId="2814FEC9" w14:textId="77777777" w:rsidR="00867A52" w:rsidRDefault="00867A52" w:rsidP="00486458">
      <w:pPr>
        <w:spacing w:after="0" w:line="240" w:lineRule="auto"/>
      </w:pPr>
      <w:r>
        <w:continuationSeparator/>
      </w:r>
    </w:p>
  </w:footnote>
  <w:footnote w:id="1">
    <w:p w14:paraId="5E4E9FE7" w14:textId="557C50E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Non-</w:t>
      </w:r>
      <w:r w:rsidR="00720DFD">
        <w:rPr>
          <w:rFonts w:asciiTheme="majorBidi" w:hAnsiTheme="majorBidi" w:cstheme="majorBidi"/>
        </w:rPr>
        <w:t>Bronx Center</w:t>
      </w:r>
      <w:r w:rsidRPr="007E6140">
        <w:rPr>
          <w:rFonts w:asciiTheme="majorBidi" w:hAnsiTheme="majorBidi" w:cstheme="majorBidi"/>
        </w:rPr>
        <w:t xml:space="preserve"> employees with little or no involvement in the delivery of or billing for healthcare services or supplies (</w:t>
      </w:r>
      <w:proofErr w:type="gramStart"/>
      <w:r w:rsidRPr="007E6140">
        <w:rPr>
          <w:rFonts w:asciiTheme="majorBidi" w:hAnsiTheme="majorBidi" w:cstheme="majorBidi"/>
        </w:rPr>
        <w:t>i.e.</w:t>
      </w:r>
      <w:proofErr w:type="gramEnd"/>
      <w:r w:rsidRPr="007E6140">
        <w:rPr>
          <w:rFonts w:asciiTheme="majorBidi" w:hAnsiTheme="majorBidi" w:cstheme="majorBidi"/>
        </w:rPr>
        <w:t xml:space="preserve"> landscaping or maintenance contractors) may be exempted from portions of the Program, as appropriate. </w:t>
      </w:r>
    </w:p>
  </w:footnote>
  <w:footnote w:id="2">
    <w:p w14:paraId="09594ED7" w14:textId="56DD2015"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720DFD">
        <w:rPr>
          <w:rFonts w:asciiTheme="majorBidi" w:hAnsiTheme="majorBidi" w:cstheme="majorBidi"/>
        </w:rPr>
        <w:t>Bronx Center</w:t>
      </w:r>
      <w:r w:rsidR="00627548" w:rsidRPr="007E6140">
        <w:rPr>
          <w:rFonts w:asciiTheme="majorBidi" w:hAnsiTheme="majorBidi" w:cstheme="majorBidi"/>
        </w:rPr>
        <w:t xml:space="preserve">’s focus on making this uniquely essential Program as understandable and user-friendly for every Team Member as possible has given rise to written material that is deliberately designed to be less formal </w:t>
      </w:r>
      <w:bookmarkStart w:id="1" w:name="_Hlk497910002"/>
      <w:r w:rsidR="00627548" w:rsidRPr="007E6140">
        <w:rPr>
          <w:rFonts w:asciiTheme="majorBidi" w:hAnsiTheme="majorBidi" w:cstheme="majorBidi"/>
        </w:rPr>
        <w:t xml:space="preserve">and more colloquial </w:t>
      </w:r>
      <w:bookmarkEnd w:id="1"/>
      <w:r w:rsidR="00627548" w:rsidRPr="007E6140">
        <w:rPr>
          <w:rFonts w:asciiTheme="majorBidi" w:hAnsiTheme="majorBidi" w:cstheme="majorBidi"/>
        </w:rPr>
        <w:t xml:space="preserve">than other </w:t>
      </w:r>
      <w:r w:rsidR="00FE2B86" w:rsidRPr="007E6140">
        <w:rPr>
          <w:rFonts w:asciiTheme="majorBidi" w:hAnsiTheme="majorBidi" w:cstheme="majorBidi"/>
        </w:rPr>
        <w:t>facility</w:t>
      </w:r>
      <w:r w:rsidR="00627548" w:rsidRPr="007E6140">
        <w:rPr>
          <w:rFonts w:asciiTheme="majorBidi" w:hAnsiTheme="majorBidi" w:cstheme="majorBidi"/>
        </w:rPr>
        <w:t xml:space="preserve"> policies and procedures.  Nevertheless, the Program is no less authoritative than any other </w:t>
      </w:r>
      <w:r w:rsidR="00720DFD">
        <w:rPr>
          <w:rFonts w:asciiTheme="majorBidi" w:hAnsiTheme="majorBidi" w:cstheme="majorBidi"/>
        </w:rPr>
        <w:t>Bronx Center</w:t>
      </w:r>
      <w:r w:rsidR="00627548" w:rsidRPr="007E6140">
        <w:rPr>
          <w:rFonts w:asciiTheme="majorBidi" w:hAnsiTheme="majorBidi" w:cstheme="majorBidi"/>
        </w:rPr>
        <w:t xml:space="preserve"> policy or procedure and is incorporated as part of the </w:t>
      </w:r>
      <w:r w:rsidR="0020799D" w:rsidRPr="007E6140">
        <w:rPr>
          <w:rFonts w:asciiTheme="majorBidi" w:hAnsiTheme="majorBidi" w:cstheme="majorBidi"/>
        </w:rPr>
        <w:t>facility’s</w:t>
      </w:r>
      <w:r w:rsidR="00627548" w:rsidRPr="007E6140">
        <w:rPr>
          <w:rFonts w:asciiTheme="majorBidi" w:hAnsiTheme="majorBidi" w:cstheme="majorBidi"/>
        </w:rPr>
        <w:t xml:space="preserve"> code</w:t>
      </w:r>
      <w:r w:rsidRPr="007E6140">
        <w:rPr>
          <w:rFonts w:asciiTheme="majorBidi" w:hAnsiTheme="majorBidi" w:cstheme="majorBidi"/>
        </w:rPr>
        <w:t xml:space="preserve">. </w:t>
      </w:r>
    </w:p>
  </w:footnote>
  <w:footnote w:id="3">
    <w:p w14:paraId="4232537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 </w:t>
      </w:r>
    </w:p>
  </w:footnote>
  <w:footnote w:id="4">
    <w:p w14:paraId="1FB9C3E5" w14:textId="46D5B9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Program roll-out procedures </w:t>
      </w:r>
      <w:r w:rsidR="009843E0" w:rsidRPr="007E6140">
        <w:rPr>
          <w:rFonts w:asciiTheme="majorBidi" w:hAnsiTheme="majorBidi" w:cstheme="majorBidi"/>
        </w:rPr>
        <w:t xml:space="preserve">described herein </w:t>
      </w:r>
      <w:r w:rsidRPr="007E6140">
        <w:rPr>
          <w:rFonts w:asciiTheme="majorBidi" w:hAnsiTheme="majorBidi" w:cstheme="majorBidi"/>
        </w:rPr>
        <w:t>may be modified</w:t>
      </w:r>
      <w:r w:rsidR="00D64C25" w:rsidRPr="007E6140">
        <w:rPr>
          <w:rFonts w:asciiTheme="majorBidi" w:hAnsiTheme="majorBidi" w:cstheme="majorBidi"/>
        </w:rPr>
        <w:t xml:space="preserve"> </w:t>
      </w:r>
      <w:r w:rsidRPr="007E6140">
        <w:rPr>
          <w:rFonts w:asciiTheme="majorBidi" w:hAnsiTheme="majorBidi" w:cstheme="majorBidi"/>
        </w:rPr>
        <w:t>for contractors, vendors and business associates,</w:t>
      </w:r>
      <w:r w:rsidR="009843E0" w:rsidRPr="007E6140">
        <w:rPr>
          <w:rFonts w:asciiTheme="majorBidi" w:hAnsiTheme="majorBidi" w:cstheme="majorBidi"/>
        </w:rPr>
        <w:t xml:space="preserve"> as appropriate</w:t>
      </w:r>
      <w:r w:rsidRPr="007E6140">
        <w:rPr>
          <w:rFonts w:asciiTheme="majorBidi" w:hAnsiTheme="majorBidi" w:cstheme="majorBidi"/>
        </w:rPr>
        <w:t>.</w:t>
      </w:r>
    </w:p>
  </w:footnote>
  <w:footnote w:id="5">
    <w:p w14:paraId="591D7F68" w14:textId="23AE3AAD" w:rsidR="007E6140" w:rsidRPr="007E6140" w:rsidRDefault="007E6140"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Other responsibilities of the CEC members shall be limited as needed to help ensure that their ability to fulfill their responsibilities hereunder are not hindered.</w:t>
      </w:r>
    </w:p>
  </w:footnote>
  <w:footnote w:id="6">
    <w:p w14:paraId="349CE7BB" w14:textId="34E5B23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that CEC members are replaced or members’ contact information changes, the contact sheet may be revised and posted in the </w:t>
      </w:r>
      <w:r w:rsidR="0020799D" w:rsidRPr="007E6140">
        <w:rPr>
          <w:rFonts w:asciiTheme="majorBidi" w:hAnsiTheme="majorBidi" w:cstheme="majorBidi"/>
        </w:rPr>
        <w:t>f</w:t>
      </w:r>
      <w:r w:rsidRPr="007E6140">
        <w:rPr>
          <w:rFonts w:asciiTheme="majorBidi" w:hAnsiTheme="majorBidi" w:cstheme="majorBidi"/>
        </w:rPr>
        <w:t>acility, distributed to personnel or otherwise shared with Team Members.</w:t>
      </w:r>
    </w:p>
  </w:footnote>
  <w:footnote w:id="7">
    <w:p w14:paraId="0272CBFA"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The CEC shall meet as often as necessary but no less than quarterly.</w:t>
      </w:r>
    </w:p>
  </w:footnote>
  <w:footnote w:id="8">
    <w:p w14:paraId="0907DD89" w14:textId="695D5BE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Areas of focus should be determined by industry-wide trends as indicated in OIG Work Plans and semiannual reports and investigations and enforcement actions, as well as facility-specific trends as indicated in survey and star rating performance</w:t>
      </w:r>
      <w:r w:rsidR="00B72937" w:rsidRPr="007E6140">
        <w:rPr>
          <w:rFonts w:asciiTheme="majorBidi" w:hAnsiTheme="majorBidi" w:cstheme="majorBidi"/>
        </w:rPr>
        <w:t xml:space="preserve">, </w:t>
      </w:r>
      <w:r w:rsidRPr="007E6140">
        <w:rPr>
          <w:rFonts w:asciiTheme="majorBidi" w:hAnsiTheme="majorBidi" w:cstheme="majorBidi"/>
        </w:rPr>
        <w:t>internal and external audits</w:t>
      </w:r>
      <w:r w:rsidR="00B72937" w:rsidRPr="007E6140">
        <w:rPr>
          <w:rFonts w:asciiTheme="majorBidi" w:hAnsiTheme="majorBidi" w:cstheme="majorBidi"/>
        </w:rPr>
        <w:t xml:space="preserve"> and issues addressed under the Program</w:t>
      </w:r>
      <w:r w:rsidRPr="007E6140">
        <w:rPr>
          <w:rFonts w:asciiTheme="majorBidi" w:hAnsiTheme="majorBidi" w:cstheme="majorBidi"/>
        </w:rPr>
        <w:t>.  Interaction with and feedback from staff, residents and family members should also play a role in this process.</w:t>
      </w:r>
    </w:p>
    <w:p w14:paraId="0DCA8E97" w14:textId="79374B1B" w:rsidR="002D27A9" w:rsidRPr="007E6140" w:rsidRDefault="002D27A9" w:rsidP="00CF6B78">
      <w:pPr>
        <w:pStyle w:val="FootnoteText"/>
        <w:spacing w:after="120"/>
        <w:jc w:val="both"/>
        <w:rPr>
          <w:rFonts w:asciiTheme="majorBidi" w:hAnsiTheme="majorBidi" w:cstheme="majorBidi"/>
        </w:rPr>
      </w:pPr>
      <w:r w:rsidRPr="007E6140">
        <w:rPr>
          <w:rFonts w:asciiTheme="majorBidi" w:hAnsiTheme="majorBidi" w:cstheme="majorBidi"/>
        </w:rPr>
        <w:t xml:space="preserve">   Prioritization plays a key role after potential issues or trends are identified as well</w:t>
      </w:r>
      <w:r w:rsidR="00D606B1" w:rsidRPr="007E6140">
        <w:rPr>
          <w:rFonts w:asciiTheme="majorBidi" w:hAnsiTheme="majorBidi" w:cstheme="majorBidi"/>
        </w:rPr>
        <w:t>,</w:t>
      </w:r>
      <w:r w:rsidRPr="007E6140">
        <w:rPr>
          <w:rFonts w:asciiTheme="majorBidi" w:hAnsiTheme="majorBidi" w:cstheme="majorBidi"/>
        </w:rPr>
        <w:t xml:space="preserve"> as assessments of the type and severity of the incident or issue and the role in the company of the parties involved should be considered in determining the urgency and gravity with which matters are addressed.</w:t>
      </w:r>
    </w:p>
  </w:footnote>
  <w:footnote w:id="9">
    <w:p w14:paraId="2ECCFBB5" w14:textId="5EE4CE6E" w:rsidR="00C7764D" w:rsidRPr="007E6140" w:rsidRDefault="00C7764D"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of a significant </w:t>
      </w:r>
      <w:r w:rsidR="00322CF8" w:rsidRPr="007E6140">
        <w:rPr>
          <w:rFonts w:asciiTheme="majorBidi" w:hAnsiTheme="majorBidi" w:cstheme="majorBidi"/>
        </w:rPr>
        <w:t>concern</w:t>
      </w:r>
      <w:r w:rsidRPr="007E6140">
        <w:rPr>
          <w:rFonts w:asciiTheme="majorBidi" w:hAnsiTheme="majorBidi" w:cstheme="majorBidi"/>
        </w:rPr>
        <w:t xml:space="preserve"> or particularly troubling trend or incident, the CCO and/or</w:t>
      </w:r>
      <w:r w:rsidR="00C63373" w:rsidRPr="007E6140">
        <w:rPr>
          <w:rFonts w:asciiTheme="majorBidi" w:hAnsiTheme="majorBidi" w:cstheme="majorBidi"/>
        </w:rPr>
        <w:t xml:space="preserve"> the</w:t>
      </w:r>
      <w:r w:rsidRPr="007E6140">
        <w:rPr>
          <w:rFonts w:asciiTheme="majorBidi" w:hAnsiTheme="majorBidi" w:cstheme="majorBidi"/>
        </w:rPr>
        <w:t xml:space="preserve"> CEC </w:t>
      </w:r>
      <w:r w:rsidR="005649AB" w:rsidRPr="007E6140">
        <w:rPr>
          <w:rFonts w:asciiTheme="majorBidi" w:hAnsiTheme="majorBidi" w:cstheme="majorBidi"/>
        </w:rPr>
        <w:t>may</w:t>
      </w:r>
      <w:r w:rsidRPr="007E6140">
        <w:rPr>
          <w:rFonts w:asciiTheme="majorBidi" w:hAnsiTheme="majorBidi" w:cstheme="majorBidi"/>
        </w:rPr>
        <w:t xml:space="preserve"> </w:t>
      </w:r>
      <w:r w:rsidR="005649AB" w:rsidRPr="007E6140">
        <w:rPr>
          <w:rFonts w:asciiTheme="majorBidi" w:hAnsiTheme="majorBidi" w:cstheme="majorBidi"/>
        </w:rPr>
        <w:t xml:space="preserve">determine that escalation of the matter is appropriate and may </w:t>
      </w:r>
      <w:r w:rsidR="004F3561" w:rsidRPr="007E6140">
        <w:rPr>
          <w:rFonts w:asciiTheme="majorBidi" w:hAnsiTheme="majorBidi" w:cstheme="majorBidi"/>
        </w:rPr>
        <w:t xml:space="preserve">determine that </w:t>
      </w:r>
      <w:r w:rsidR="00322CF8" w:rsidRPr="007E6140">
        <w:rPr>
          <w:rFonts w:asciiTheme="majorBidi" w:hAnsiTheme="majorBidi" w:cstheme="majorBidi"/>
        </w:rPr>
        <w:t xml:space="preserve">an immediate </w:t>
      </w:r>
      <w:r w:rsidR="005649AB" w:rsidRPr="007E6140">
        <w:rPr>
          <w:rFonts w:asciiTheme="majorBidi" w:hAnsiTheme="majorBidi" w:cstheme="majorBidi"/>
        </w:rPr>
        <w:t>report to</w:t>
      </w:r>
      <w:r w:rsidRPr="007E6140">
        <w:rPr>
          <w:rFonts w:asciiTheme="majorBidi" w:hAnsiTheme="majorBidi" w:cstheme="majorBidi"/>
        </w:rPr>
        <w:t xml:space="preserve"> </w:t>
      </w:r>
      <w:r w:rsidR="00322CF8" w:rsidRPr="007E6140">
        <w:rPr>
          <w:rFonts w:asciiTheme="majorBidi" w:hAnsiTheme="majorBidi" w:cstheme="majorBidi"/>
        </w:rPr>
        <w:t xml:space="preserve">appropriate </w:t>
      </w:r>
      <w:r w:rsidRPr="007E6140">
        <w:rPr>
          <w:rFonts w:asciiTheme="majorBidi" w:hAnsiTheme="majorBidi" w:cstheme="majorBidi"/>
        </w:rPr>
        <w:t xml:space="preserve">senior leadership </w:t>
      </w:r>
      <w:r w:rsidR="00322CF8" w:rsidRPr="007E6140">
        <w:rPr>
          <w:rFonts w:asciiTheme="majorBidi" w:hAnsiTheme="majorBidi" w:cstheme="majorBidi"/>
        </w:rPr>
        <w:t>is warranted</w:t>
      </w:r>
      <w:r w:rsidR="005649AB" w:rsidRPr="007E6140">
        <w:rPr>
          <w:rFonts w:asciiTheme="majorBidi" w:hAnsiTheme="majorBidi" w:cstheme="majorBidi"/>
        </w:rPr>
        <w:t>.</w:t>
      </w:r>
    </w:p>
  </w:footnote>
  <w:footnote w:id="10">
    <w:p w14:paraId="08E11694" w14:textId="2642968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720DFD">
        <w:rPr>
          <w:rFonts w:asciiTheme="majorBidi" w:hAnsiTheme="majorBidi" w:cstheme="majorBidi"/>
        </w:rPr>
        <w:t>Bronx Center</w:t>
      </w:r>
      <w:r w:rsidRPr="007E6140">
        <w:rPr>
          <w:rFonts w:asciiTheme="majorBidi" w:hAnsiTheme="majorBidi" w:cstheme="majorBidi"/>
        </w:rPr>
        <w:t xml:space="preserve"> may require business associates, agencies and contractors to train and educate their employees regarding compliance and/or this Program.  Such personnel may also be invited to participate in </w:t>
      </w:r>
      <w:r w:rsidR="00FE2B86" w:rsidRPr="007E6140">
        <w:rPr>
          <w:rFonts w:asciiTheme="majorBidi" w:hAnsiTheme="majorBidi" w:cstheme="majorBidi"/>
        </w:rPr>
        <w:t>facility</w:t>
      </w:r>
      <w:r w:rsidRPr="007E6140">
        <w:rPr>
          <w:rFonts w:asciiTheme="majorBidi" w:hAnsiTheme="majorBidi" w:cstheme="majorBidi"/>
        </w:rPr>
        <w:t xml:space="preserve"> training and education programs, as appropriate.</w:t>
      </w:r>
    </w:p>
  </w:footnote>
  <w:footnote w:id="11">
    <w:p w14:paraId="3E2BCFFE" w14:textId="7A44323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may include the operation and functionality of the Program and its specific elements, such as methods of communication, investigation procedures and disciplinary guidelines; the role that different Team Members may play in and what the </w:t>
      </w:r>
      <w:r w:rsidR="00FE2B86" w:rsidRPr="007E6140">
        <w:rPr>
          <w:rFonts w:asciiTheme="majorBidi" w:hAnsiTheme="majorBidi" w:cstheme="majorBidi"/>
        </w:rPr>
        <w:t>facility</w:t>
      </w:r>
      <w:r w:rsidRPr="007E6140">
        <w:rPr>
          <w:rFonts w:asciiTheme="majorBidi" w:hAnsiTheme="majorBidi" w:cstheme="majorBidi"/>
        </w:rPr>
        <w:t xml:space="preserve"> expects of them regarding the identification, reporting, investigation and resolution process; and the way in which good-faith reporting parties are protected from any retribution.</w:t>
      </w:r>
    </w:p>
  </w:footnote>
  <w:footnote w:id="12">
    <w:p w14:paraId="31D72984" w14:textId="432ACB2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Topics for general and/or focused training and education curricula may include: quality of care risk areas; medication management; abuse and neglect; billing; coding; reimbursement; documentation; case-mix data; exclusion from participation in healthcare programs; proper credentialing; remuneration to induce or reward referrals; marketing; duty to report; resident rights; privacy and confidentiality; advance directives; previously cited deficiencies; and areas in which regulations or industry practices recently changed.</w:t>
      </w:r>
    </w:p>
  </w:footnote>
  <w:footnote w:id="13">
    <w:p w14:paraId="26606DD8" w14:textId="56BA09C2"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compliance training and education is in addition to – and not in place of – </w:t>
      </w:r>
      <w:r w:rsidR="00720DFD">
        <w:rPr>
          <w:rFonts w:asciiTheme="majorBidi" w:hAnsiTheme="majorBidi" w:cstheme="majorBidi"/>
        </w:rPr>
        <w:t>Bronx Center</w:t>
      </w:r>
      <w:r w:rsidRPr="007E6140">
        <w:rPr>
          <w:rFonts w:asciiTheme="majorBidi" w:hAnsiTheme="majorBidi" w:cstheme="majorBidi"/>
        </w:rPr>
        <w:t xml:space="preserve">’s comprehensive training and education program whereby anyone working for or with </w:t>
      </w:r>
      <w:r w:rsidR="00720DFD">
        <w:rPr>
          <w:rFonts w:asciiTheme="majorBidi" w:hAnsiTheme="majorBidi" w:cstheme="majorBidi"/>
        </w:rPr>
        <w:t>Bronx Center</w:t>
      </w:r>
      <w:r w:rsidRPr="007E6140">
        <w:rPr>
          <w:rFonts w:asciiTheme="majorBidi" w:hAnsiTheme="majorBidi" w:cstheme="majorBidi"/>
        </w:rPr>
        <w:t xml:space="preserve"> in any capacity is adequately guided and prepared to fulfill his/her responsibilities in accordance with accepted industry standards and practices.  Furthermore, acknowledging the key role training and education plays in the provision of </w:t>
      </w:r>
      <w:proofErr w:type="gramStart"/>
      <w:r w:rsidRPr="007E6140">
        <w:rPr>
          <w:rFonts w:asciiTheme="majorBidi" w:hAnsiTheme="majorBidi" w:cstheme="majorBidi"/>
        </w:rPr>
        <w:t>high quality</w:t>
      </w:r>
      <w:proofErr w:type="gramEnd"/>
      <w:r w:rsidRPr="007E6140">
        <w:rPr>
          <w:rFonts w:asciiTheme="majorBidi" w:hAnsiTheme="majorBidi" w:cstheme="majorBidi"/>
        </w:rPr>
        <w:t xml:space="preserve"> care that is in line with operative laws and moral standards, the CEC may focus on the adequacy and effectiveness of relevant instruction material and programming as part of investigations of identified compliance issues and may suggest modifications as part of the corrective action process, as discussed below.</w:t>
      </w:r>
    </w:p>
  </w:footnote>
  <w:footnote w:id="14">
    <w:p w14:paraId="5C62B67B" w14:textId="5A0362BE"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720DFD">
        <w:rPr>
          <w:rFonts w:asciiTheme="majorBidi" w:hAnsiTheme="majorBidi" w:cstheme="majorBidi"/>
        </w:rPr>
        <w:t>Bronx Center</w:t>
      </w:r>
      <w:r w:rsidRPr="007E6140">
        <w:rPr>
          <w:rFonts w:asciiTheme="majorBidi" w:hAnsiTheme="majorBidi" w:cstheme="majorBidi"/>
        </w:rPr>
        <w:t xml:space="preserve"> may also conduct employee exit interviews to solicit information regarding known or suspected noncompliance or substandard practices, among other accepted methods.</w:t>
      </w:r>
    </w:p>
  </w:footnote>
  <w:footnote w:id="15">
    <w:p w14:paraId="51FF83AB"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Auditing, monitoring and/or spot-checking may be conducted in the areas of focus enumerated above as well as the Program itself.</w:t>
      </w:r>
    </w:p>
  </w:footnote>
  <w:footnote w:id="16">
    <w:p w14:paraId="526B220B" w14:textId="2DCE1E64"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policy buttresses and complements operative</w:t>
      </w:r>
      <w:r w:rsidR="003E2A84">
        <w:rPr>
          <w:rFonts w:asciiTheme="majorBidi" w:hAnsiTheme="majorBidi" w:cstheme="majorBidi"/>
        </w:rPr>
        <w:t xml:space="preserve"> laws and r</w:t>
      </w:r>
      <w:r w:rsidRPr="007E6140">
        <w:rPr>
          <w:rFonts w:asciiTheme="majorBidi" w:hAnsiTheme="majorBidi" w:cstheme="majorBidi"/>
        </w:rPr>
        <w:t xml:space="preserve">egulations that prohibit reprisal against genuine compliance performance.  </w:t>
      </w:r>
    </w:p>
  </w:footnote>
  <w:footnote w:id="17">
    <w:p w14:paraId="7305E18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While uniformity and evenhandedness are valued, participation obligations of Team Members may vary by position and relationship.  A manager or supervisor, for example, may be held to an elevated level of accountability for failure to detect, report or address legal or compliance issues.</w:t>
      </w:r>
    </w:p>
  </w:footnote>
  <w:footnote w:id="18">
    <w:p w14:paraId="43AACB18" w14:textId="6C846EF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Investigations shall be thorough </w:t>
      </w:r>
      <w:r w:rsidR="00E1750B" w:rsidRPr="007E6140">
        <w:rPr>
          <w:rFonts w:asciiTheme="majorBidi" w:hAnsiTheme="majorBidi" w:cstheme="majorBidi"/>
        </w:rPr>
        <w:t xml:space="preserve">and transparent </w:t>
      </w:r>
      <w:r w:rsidRPr="007E6140">
        <w:rPr>
          <w:rFonts w:asciiTheme="majorBidi" w:hAnsiTheme="majorBidi" w:cstheme="majorBidi"/>
        </w:rPr>
        <w:t>and may include, as appropriate, review of documentation or records; interviewing of parties involved and anyone else with useful information; viewing of surveillance footage; root cause analyses; inspection of possible missed opportunities to detect issue</w:t>
      </w:r>
      <w:r w:rsidR="00D1208A">
        <w:rPr>
          <w:rFonts w:asciiTheme="majorBidi" w:hAnsiTheme="majorBidi" w:cstheme="majorBidi"/>
        </w:rPr>
        <w:t>s</w:t>
      </w:r>
      <w:r w:rsidRPr="007E6140">
        <w:rPr>
          <w:rFonts w:asciiTheme="majorBidi" w:hAnsiTheme="majorBidi" w:cstheme="majorBidi"/>
        </w:rPr>
        <w:t xml:space="preserve">; and/or research of relevant </w:t>
      </w:r>
      <w:r w:rsidR="003E2A84">
        <w:rPr>
          <w:rFonts w:asciiTheme="majorBidi" w:hAnsiTheme="majorBidi" w:cstheme="majorBidi"/>
        </w:rPr>
        <w:t>laws and r</w:t>
      </w:r>
      <w:r w:rsidRPr="007E6140">
        <w:rPr>
          <w:rFonts w:asciiTheme="majorBidi" w:hAnsiTheme="majorBidi" w:cstheme="majorBidi"/>
        </w:rPr>
        <w:t>egulations.</w:t>
      </w:r>
    </w:p>
  </w:footnote>
  <w:footnote w:id="19">
    <w:p w14:paraId="0A3E2EB7" w14:textId="77777777" w:rsidR="004A33EB" w:rsidRPr="007E6140" w:rsidRDefault="004A33EB"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corrective action is </w:t>
      </w:r>
      <w:r w:rsidR="00376DBA" w:rsidRPr="007E6140">
        <w:rPr>
          <w:rFonts w:asciiTheme="majorBidi" w:hAnsiTheme="majorBidi" w:cstheme="majorBidi"/>
        </w:rPr>
        <w:t xml:space="preserve">generally </w:t>
      </w:r>
      <w:r w:rsidRPr="007E6140">
        <w:rPr>
          <w:rFonts w:asciiTheme="majorBidi" w:hAnsiTheme="majorBidi" w:cstheme="majorBidi"/>
        </w:rPr>
        <w:t>taken only after substantiation</w:t>
      </w:r>
      <w:r w:rsidR="00CF3AC5" w:rsidRPr="007E6140">
        <w:rPr>
          <w:rFonts w:asciiTheme="majorBidi" w:hAnsiTheme="majorBidi" w:cstheme="majorBidi"/>
        </w:rPr>
        <w:t xml:space="preserve"> of alleged misconduct</w:t>
      </w:r>
      <w:r w:rsidRPr="007E6140">
        <w:rPr>
          <w:rFonts w:asciiTheme="majorBidi" w:hAnsiTheme="majorBidi" w:cstheme="majorBidi"/>
        </w:rPr>
        <w:t>, </w:t>
      </w:r>
      <w:r w:rsidR="00376DBA" w:rsidRPr="007E6140">
        <w:rPr>
          <w:rFonts w:asciiTheme="majorBidi" w:hAnsiTheme="majorBidi" w:cstheme="majorBidi"/>
        </w:rPr>
        <w:t xml:space="preserve">immediate </w:t>
      </w:r>
      <w:r w:rsidR="00CF3AC5" w:rsidRPr="007E6140">
        <w:rPr>
          <w:rFonts w:asciiTheme="majorBidi" w:hAnsiTheme="majorBidi" w:cstheme="majorBidi"/>
        </w:rPr>
        <w:t>steps to remediate potential further harm</w:t>
      </w:r>
      <w:r w:rsidR="00376DBA" w:rsidRPr="007E6140">
        <w:rPr>
          <w:rFonts w:asciiTheme="majorBidi" w:hAnsiTheme="majorBidi" w:cstheme="majorBidi"/>
        </w:rPr>
        <w:t xml:space="preserve"> may be taken pending the outcome of an investigation when certain exceptionally sensitive</w:t>
      </w:r>
      <w:r w:rsidR="00CF3AC5" w:rsidRPr="007E6140">
        <w:rPr>
          <w:rFonts w:asciiTheme="majorBidi" w:hAnsiTheme="majorBidi" w:cstheme="majorBidi"/>
        </w:rPr>
        <w:t xml:space="preserve"> and consequential</w:t>
      </w:r>
      <w:r w:rsidR="00376DBA" w:rsidRPr="007E6140">
        <w:rPr>
          <w:rFonts w:asciiTheme="majorBidi" w:hAnsiTheme="majorBidi" w:cstheme="majorBidi"/>
        </w:rPr>
        <w:t xml:space="preserve"> issues are involved. </w:t>
      </w:r>
    </w:p>
  </w:footnote>
  <w:footnote w:id="20">
    <w:p w14:paraId="0E92D18A" w14:textId="1429E06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Disciplinary action under the Program may include warnings, write-ups, probation, demotion, suspension and/or termination of employment or relationship in accordance with company policy,</w:t>
      </w:r>
      <w:r w:rsidR="0020799D" w:rsidRPr="007E6140">
        <w:rPr>
          <w:rFonts w:asciiTheme="majorBidi" w:hAnsiTheme="majorBidi" w:cstheme="majorBidi"/>
        </w:rPr>
        <w:t xml:space="preserve"> </w:t>
      </w:r>
      <w:r w:rsidRPr="007E6140">
        <w:rPr>
          <w:rFonts w:asciiTheme="majorBidi" w:hAnsiTheme="majorBidi" w:cstheme="majorBidi"/>
        </w:rPr>
        <w:t>which is set forth in the Employee Handbook—depending on the nature, frequency and impact of the offense, as well as any mitigating and/or aggravating factors.  Furthermore, appropriate enforcement agencies may impose civil or criminal fines, program exclusion and/or imprisonment.</w:t>
      </w:r>
    </w:p>
  </w:footnote>
  <w:footnote w:id="21">
    <w:p w14:paraId="317D514F"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Offenses under this Program include not only express violation of its precepts or spirit but encouraging, directing, facilitating or permitting noncompliant behavior and failing to report or address known or suspected violations as well.</w:t>
      </w:r>
    </w:p>
  </w:footnote>
  <w:footnote w:id="22">
    <w:p w14:paraId="2FA503B0"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Outside groups to whom certain incidents or issues must be reported include, but are not limited to, state and/or federal health departments, compliance agencies, regulatory authorities and law enforcement officials. </w:t>
      </w:r>
    </w:p>
  </w:footnote>
  <w:footnote w:id="23">
    <w:p w14:paraId="688B556C" w14:textId="1B87EB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As expressed elsewhere in this Overview, as well as the Manual, the CEC shall endeavor to document and file all compliance efforts – from investigation strategies to interviews </w:t>
      </w:r>
      <w:r w:rsidR="00725167" w:rsidRPr="007E6140">
        <w:rPr>
          <w:rFonts w:asciiTheme="majorBidi" w:hAnsiTheme="majorBidi" w:cstheme="majorBidi"/>
        </w:rPr>
        <w:t xml:space="preserve">to </w:t>
      </w:r>
      <w:r w:rsidRPr="007E6140">
        <w:rPr>
          <w:rFonts w:asciiTheme="majorBidi" w:hAnsiTheme="majorBidi" w:cstheme="majorBidi"/>
        </w:rPr>
        <w:t xml:space="preserve">document or evidence reviews to root cause analyses to plans of correction to performed remedial actions to follow-up </w:t>
      </w:r>
      <w:r w:rsidR="0047193D">
        <w:rPr>
          <w:rFonts w:asciiTheme="majorBidi" w:hAnsiTheme="majorBidi" w:cstheme="majorBidi"/>
        </w:rPr>
        <w:t xml:space="preserve">auditing and/or </w:t>
      </w:r>
      <w:r w:rsidRPr="007E6140">
        <w:rPr>
          <w:rFonts w:asciiTheme="majorBidi" w:hAnsiTheme="majorBidi" w:cstheme="majorBidi"/>
        </w:rPr>
        <w:t>monitoring and any other actions taken – all as appropriate and applicable.</w:t>
      </w:r>
    </w:p>
  </w:footnote>
  <w:footnote w:id="24">
    <w:p w14:paraId="05038D40"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w:t>
      </w:r>
    </w:p>
  </w:footnote>
  <w:footnote w:id="25">
    <w:p w14:paraId="744E763C" w14:textId="6863E92B"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Non-</w:t>
      </w:r>
      <w:r w:rsidR="00720DFD">
        <w:rPr>
          <w:rFonts w:ascii="Times New Roman" w:hAnsi="Times New Roman" w:cs="Times New Roman"/>
        </w:rPr>
        <w:t>Bronx Center</w:t>
      </w:r>
      <w:r w:rsidRPr="00F62AFF">
        <w:rPr>
          <w:rFonts w:ascii="Times New Roman" w:hAnsi="Times New Roman" w:cs="Times New Roman"/>
        </w:rPr>
        <w:t xml:space="preserve"> employees with little or no involvement in the delivery of or billing for </w:t>
      </w:r>
      <w:r>
        <w:rPr>
          <w:rFonts w:ascii="Times New Roman" w:hAnsi="Times New Roman" w:cs="Times New Roman"/>
        </w:rPr>
        <w:t>healthcare</w:t>
      </w:r>
      <w:r w:rsidRPr="00F62AFF">
        <w:rPr>
          <w:rFonts w:ascii="Times New Roman" w:hAnsi="Times New Roman" w:cs="Times New Roman"/>
        </w:rPr>
        <w:t xml:space="preserve"> services or supplies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landscaping or maintenance contractors) may be exempted from portions of the Program, as appropriate. </w:t>
      </w:r>
    </w:p>
  </w:footnote>
  <w:footnote w:id="26">
    <w:p w14:paraId="011ADF86" w14:textId="5216D76F"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720DFD">
        <w:rPr>
          <w:rFonts w:ascii="Times New Roman" w:hAnsi="Times New Roman" w:cs="Times New Roman"/>
        </w:rPr>
        <w:t>Bronx Center</w:t>
      </w:r>
      <w:r w:rsidRPr="00F62AFF">
        <w:rPr>
          <w:rFonts w:ascii="Times New Roman" w:hAnsi="Times New Roman" w:cs="Times New Roman"/>
        </w:rPr>
        <w:t xml:space="preserve">’s focus on making this uniquely essential Program as understandable and user-friendly for every Team Member as possible has given rise to written material that is deliberately designed to be less formal and more colloquial than other facility policies and procedures.  Nevertheless, the Program is no less authoritative than any other </w:t>
      </w:r>
      <w:r w:rsidR="00720DFD">
        <w:rPr>
          <w:rFonts w:ascii="Times New Roman" w:hAnsi="Times New Roman" w:cs="Times New Roman"/>
        </w:rPr>
        <w:t>Bronx Center</w:t>
      </w:r>
      <w:r w:rsidRPr="00F62AFF">
        <w:rPr>
          <w:rFonts w:ascii="Times New Roman" w:hAnsi="Times New Roman" w:cs="Times New Roman"/>
        </w:rPr>
        <w:t xml:space="preserve"> policy or procedure and is incorporated as part of the facility’s code. </w:t>
      </w:r>
    </w:p>
  </w:footnote>
  <w:footnote w:id="27">
    <w:p w14:paraId="7EFDD7BD" w14:textId="10AF82DA"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Though the responsibility to be familiar with and abide by Regulations remains with each Team Member, </w:t>
      </w:r>
      <w:r w:rsidR="00720DFD">
        <w:rPr>
          <w:rFonts w:ascii="Times New Roman" w:hAnsi="Times New Roman" w:cs="Times New Roman"/>
        </w:rPr>
        <w:t>Bronx Center</w:t>
      </w:r>
      <w:r w:rsidRPr="00F62AFF">
        <w:rPr>
          <w:rFonts w:ascii="Times New Roman" w:hAnsi="Times New Roman" w:cs="Times New Roman"/>
        </w:rPr>
        <w:t xml:space="preserve"> may, from time to time, endeavor to promote awareness of and encourage compliance with certain Regulations—via programs, activities, classes and/or publications, as appropriate.</w:t>
      </w:r>
    </w:p>
  </w:footnote>
  <w:footnote w:id="28">
    <w:p w14:paraId="6B4A797A"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The </w:t>
      </w:r>
      <w:r>
        <w:rPr>
          <w:rFonts w:ascii="Times New Roman" w:hAnsi="Times New Roman" w:cs="Times New Roman"/>
        </w:rPr>
        <w:t>features</w:t>
      </w:r>
      <w:r w:rsidRPr="00F62AFF">
        <w:rPr>
          <w:rFonts w:ascii="Times New Roman" w:hAnsi="Times New Roman" w:cs="Times New Roman"/>
        </w:rPr>
        <w:t xml:space="preserve"> and functionality of the Compliance and Ethics Hotline is addressed below and in the Overview.</w:t>
      </w:r>
    </w:p>
  </w:footnote>
  <w:footnote w:id="29">
    <w:p w14:paraId="23232074"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While uniformity and evenhandedness </w:t>
      </w:r>
      <w:r>
        <w:rPr>
          <w:rFonts w:ascii="Times New Roman" w:hAnsi="Times New Roman" w:cs="Times New Roman"/>
        </w:rPr>
        <w:t>are</w:t>
      </w:r>
      <w:r w:rsidRPr="00F62AFF">
        <w:rPr>
          <w:rFonts w:ascii="Times New Roman" w:hAnsi="Times New Roman" w:cs="Times New Roman"/>
        </w:rPr>
        <w:t xml:space="preserve"> valued, participation obligations of Team Members may vary by position and relationship.  A manager or supervisor, for example, may be held to an elevated level of accountability for failure to detect or address legal or compliance issues.</w:t>
      </w:r>
    </w:p>
  </w:footnote>
  <w:footnote w:id="30">
    <w:p w14:paraId="15A0C19C"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Further information on operative Regulations, as well as source materials and synopses thereof, are available upon request </w:t>
      </w:r>
      <w:r>
        <w:rPr>
          <w:rFonts w:ascii="Times New Roman" w:hAnsi="Times New Roman" w:cs="Times New Roman"/>
        </w:rPr>
        <w:t>of</w:t>
      </w:r>
      <w:r w:rsidRPr="00F62AFF">
        <w:rPr>
          <w:rFonts w:ascii="Times New Roman" w:hAnsi="Times New Roman" w:cs="Times New Roman"/>
        </w:rPr>
        <w:t xml:space="preserve"> the CCO or a CEC member or anonymously via the Hotline.</w:t>
      </w:r>
    </w:p>
  </w:footnote>
  <w:footnote w:id="31">
    <w:p w14:paraId="53302B61" w14:textId="641D1078"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Routine government contact such as state health department surveys should be handled in accordance with </w:t>
      </w:r>
      <w:r w:rsidR="00720DFD">
        <w:rPr>
          <w:rFonts w:ascii="Times New Roman" w:hAnsi="Times New Roman" w:cs="Times New Roman"/>
        </w:rPr>
        <w:t>Bronx Center</w:t>
      </w:r>
      <w:r w:rsidRPr="00F62AFF">
        <w:rPr>
          <w:rFonts w:ascii="Times New Roman" w:hAnsi="Times New Roman" w:cs="Times New Roman"/>
        </w:rPr>
        <w:t>’s regular policies and procedures.</w:t>
      </w:r>
    </w:p>
  </w:footnote>
  <w:footnote w:id="32">
    <w:p w14:paraId="79FCFA6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Prohibited retaliatory action hereunder includes, but is not limited to: termination; demotion; elimination from consideration for promotion; reduction of pay; harassment; and intimidation.</w:t>
      </w:r>
    </w:p>
  </w:footnote>
  <w:footnote w:id="33">
    <w:p w14:paraId="79205820" w14:textId="12F145D4"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Program roll-out procedures may be modified for contractors, vendors and business associates, as appropriate.  For example, one or more representatives of companies with whom </w:t>
      </w:r>
      <w:r w:rsidR="00720DFD">
        <w:rPr>
          <w:rFonts w:ascii="Times New Roman" w:hAnsi="Times New Roman" w:cs="Times New Roman"/>
        </w:rPr>
        <w:t>Bronx Center</w:t>
      </w:r>
      <w:r w:rsidRPr="00F62AFF">
        <w:rPr>
          <w:rFonts w:ascii="Times New Roman" w:hAnsi="Times New Roman" w:cs="Times New Roman"/>
        </w:rPr>
        <w:t xml:space="preserve"> does business may be provided with a copy of the Manual and may be educated regarding the Program and the companies, in turn, will be responsible to ensure that their employees are, at a minimum, properly acclimated to </w:t>
      </w:r>
      <w:r w:rsidR="00720DFD">
        <w:rPr>
          <w:rFonts w:ascii="Times New Roman" w:hAnsi="Times New Roman" w:cs="Times New Roman"/>
        </w:rPr>
        <w:t>Bronx Center</w:t>
      </w:r>
      <w:r w:rsidRPr="00F62AFF">
        <w:rPr>
          <w:rFonts w:ascii="Times New Roman" w:hAnsi="Times New Roman" w:cs="Times New Roman"/>
        </w:rPr>
        <w:t xml:space="preserve">’s Program as it relates to their relationship and dealings with </w:t>
      </w:r>
      <w:r w:rsidR="00720DFD">
        <w:rPr>
          <w:rFonts w:ascii="Times New Roman" w:hAnsi="Times New Roman" w:cs="Times New Roman"/>
        </w:rPr>
        <w:t>Bronx Center</w:t>
      </w:r>
      <w:r w:rsidRPr="00F62AFF">
        <w:rPr>
          <w:rFonts w:ascii="Times New Roman" w:hAnsi="Times New Roman" w:cs="Times New Roman"/>
        </w:rPr>
        <w:t>.</w:t>
      </w:r>
    </w:p>
  </w:footnote>
  <w:footnote w:id="34">
    <w:p w14:paraId="68E1C1BA" w14:textId="568529E9"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720DFD">
        <w:rPr>
          <w:rFonts w:ascii="Times New Roman" w:hAnsi="Times New Roman" w:cs="Times New Roman"/>
        </w:rPr>
        <w:t>Bronx Center</w:t>
      </w:r>
      <w:r w:rsidRPr="00F62AFF">
        <w:rPr>
          <w:rFonts w:ascii="Times New Roman" w:hAnsi="Times New Roman" w:cs="Times New Roman"/>
        </w:rPr>
        <w:t xml:space="preserve"> may conduct certain investigations into Team Members – </w:t>
      </w:r>
      <w:bookmarkStart w:id="10" w:name="_Hlk496027636"/>
      <w:r w:rsidRPr="00F62AFF">
        <w:rPr>
          <w:rFonts w:ascii="Times New Roman" w:hAnsi="Times New Roman" w:cs="Times New Roman"/>
        </w:rPr>
        <w:t>including, but not limited to, reviews of the Office of Inspector General’s List of Excluded Individuals/Entities and similar federal and state lists, as well as criminal background, licensing, certification and reference checks</w:t>
      </w:r>
      <w:bookmarkEnd w:id="10"/>
      <w:r w:rsidRPr="00F62AFF">
        <w:rPr>
          <w:rFonts w:ascii="Times New Roman" w:hAnsi="Times New Roman" w:cs="Times New Roman"/>
        </w:rPr>
        <w:t xml:space="preserve"> – upon hire or commencement of relationship and periodically thereafter.  </w:t>
      </w:r>
      <w:r w:rsidR="00720DFD">
        <w:rPr>
          <w:rFonts w:ascii="Times New Roman" w:hAnsi="Times New Roman" w:cs="Times New Roman"/>
        </w:rPr>
        <w:t>Bronx Center</w:t>
      </w:r>
      <w:r w:rsidRPr="00F62AFF">
        <w:rPr>
          <w:rFonts w:ascii="Times New Roman" w:hAnsi="Times New Roman" w:cs="Times New Roman"/>
        </w:rPr>
        <w:t xml:space="preserve"> may also impose affirmative duties on Team Members to disclose any exclusions, debarments, suspensions or convictions upon hire and if such adjudications occur at any point while affiliated with the facility</w:t>
      </w:r>
      <w:r>
        <w:rPr>
          <w:rFonts w:ascii="Times New Roman" w:hAnsi="Times New Roman" w:cs="Times New Roman"/>
        </w:rPr>
        <w:t>.</w:t>
      </w:r>
      <w:r w:rsidRPr="00F62AFF">
        <w:rPr>
          <w:rFonts w:ascii="Times New Roman" w:hAnsi="Times New Roman" w:cs="Times New Roman"/>
        </w:rPr>
        <w:t xml:space="preserve">  Increased vetting may be conducted for and additional disclosures may be required of Team Members in positions of influence or high-risk and those vested with discretionary authority.  And </w:t>
      </w:r>
      <w:r w:rsidR="00720DFD">
        <w:rPr>
          <w:rFonts w:ascii="Times New Roman" w:hAnsi="Times New Roman" w:cs="Times New Roman"/>
        </w:rPr>
        <w:t>Bronx Center</w:t>
      </w:r>
      <w:r w:rsidRPr="00F62AFF">
        <w:rPr>
          <w:rFonts w:ascii="Times New Roman" w:hAnsi="Times New Roman" w:cs="Times New Roman"/>
        </w:rPr>
        <w:t xml:space="preserve"> may require business associates, agencies and contractors to adopt similar </w:t>
      </w:r>
      <w:r>
        <w:rPr>
          <w:rFonts w:ascii="Times New Roman" w:hAnsi="Times New Roman" w:cs="Times New Roman"/>
        </w:rPr>
        <w:t>initiatives</w:t>
      </w:r>
      <w:r w:rsidRPr="00F62AFF">
        <w:rPr>
          <w:rFonts w:ascii="Times New Roman" w:hAnsi="Times New Roman" w:cs="Times New Roman"/>
        </w:rPr>
        <w:t xml:space="preserve"> regarding their employees who are providing services at or to </w:t>
      </w:r>
      <w:r w:rsidR="00720DFD">
        <w:rPr>
          <w:rFonts w:ascii="Times New Roman" w:hAnsi="Times New Roman" w:cs="Times New Roman"/>
        </w:rPr>
        <w:t>Bronx Center</w:t>
      </w:r>
      <w:r w:rsidRPr="00F62AFF">
        <w:rPr>
          <w:rFonts w:ascii="Times New Roman" w:hAnsi="Times New Roman" w:cs="Times New Roman"/>
        </w:rPr>
        <w:t>.  Please check the Employee Handbook</w:t>
      </w:r>
      <w:r>
        <w:rPr>
          <w:rFonts w:ascii="Times New Roman" w:hAnsi="Times New Roman" w:cs="Times New Roman"/>
        </w:rPr>
        <w:t xml:space="preserve"> and/or the </w:t>
      </w:r>
      <w:r w:rsidRPr="00F62AFF">
        <w:rPr>
          <w:rFonts w:ascii="Times New Roman" w:hAnsi="Times New Roman" w:cs="Times New Roman"/>
        </w:rPr>
        <w:t>Policies &amp; Procedures Manual for details of any such policies and procedures.</w:t>
      </w:r>
    </w:p>
  </w:footnote>
  <w:footnote w:id="35">
    <w:p w14:paraId="37D1F16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Examples include working to ensure that residents who specifically require antipsychotic medications receive gradual dose reductions and behavioral interventions aimed at reducing medication use, as appropriate.</w:t>
      </w:r>
    </w:p>
  </w:footnote>
  <w:footnote w:id="36">
    <w:p w14:paraId="0C261D43" w14:textId="6B5ECDD5"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720DFD">
        <w:rPr>
          <w:rFonts w:ascii="Times New Roman" w:hAnsi="Times New Roman" w:cs="Times New Roman"/>
        </w:rPr>
        <w:t>Bronx Center</w:t>
      </w:r>
      <w:r w:rsidRPr="00F62AFF">
        <w:rPr>
          <w:rFonts w:ascii="Times New Roman" w:hAnsi="Times New Roman" w:cs="Times New Roman"/>
        </w:rPr>
        <w:t>’s emergency preparedness effort is multi-pronged—addressing natural, manmade, and technological catastrophes.</w:t>
      </w:r>
    </w:p>
  </w:footnote>
  <w:footnote w:id="37">
    <w:p w14:paraId="2D3D52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Substandard performance trends that may be handled hereunder include, for example: pressure ulcers, dehydration, malnutrition, incontinence, infections, falls, rehospitalizations, emergency room visits, mobility declines, elopements and unexpected weight loss.</w:t>
      </w:r>
    </w:p>
  </w:footnote>
  <w:footnote w:id="38">
    <w:p w14:paraId="24A43CA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Federal and State Resident Rights statutes shall be made available to Team Members.</w:t>
      </w:r>
    </w:p>
  </w:footnote>
  <w:footnote w:id="39">
    <w:p w14:paraId="4BB7764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Waiving such payments may also implicate the Anti-Kickback Statute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when offered in order to persuade residents to extend their stay).</w:t>
      </w:r>
    </w:p>
  </w:footnote>
  <w:footnote w:id="40">
    <w:p w14:paraId="5840A687" w14:textId="77777777" w:rsidR="00717591" w:rsidRPr="006B6D00" w:rsidRDefault="00717591" w:rsidP="00717591">
      <w:pPr>
        <w:pStyle w:val="FootnoteText"/>
        <w:spacing w:after="120"/>
        <w:jc w:val="both"/>
        <w:rPr>
          <w:rFonts w:ascii="Times New Roman" w:hAnsi="Times New Roman" w:cs="Times New Roman"/>
        </w:rPr>
      </w:pPr>
      <w:r w:rsidRPr="006B6D00">
        <w:rPr>
          <w:rStyle w:val="FootnoteReference"/>
          <w:rFonts w:ascii="Times New Roman" w:hAnsi="Times New Roman" w:cs="Times New Roman"/>
        </w:rPr>
        <w:footnoteRef/>
      </w:r>
      <w:r w:rsidRPr="006B6D00">
        <w:rPr>
          <w:rFonts w:ascii="Times New Roman" w:hAnsi="Times New Roman" w:cs="Times New Roman"/>
        </w:rPr>
        <w:t xml:space="preserve"> </w:t>
      </w:r>
      <w:r>
        <w:rPr>
          <w:rFonts w:ascii="Times New Roman" w:hAnsi="Times New Roman" w:cs="Times New Roman"/>
        </w:rPr>
        <w:t>Wrongful possession of healthcare benefits</w:t>
      </w:r>
      <w:r w:rsidRPr="006B6D00">
        <w:rPr>
          <w:rFonts w:ascii="Times New Roman" w:hAnsi="Times New Roman" w:cs="Times New Roman"/>
        </w:rPr>
        <w:t>, if confirmed, may warrant a report to state and/or federal agencies, depending on the specific circumstances.  Such determinations will likely require the involvement of legal counsel.</w:t>
      </w:r>
    </w:p>
  </w:footnote>
  <w:footnote w:id="41">
    <w:p w14:paraId="4341801B"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Highly sensitive areas that may warrant particular attention include medical necessity; Medicare eligibility; inadequate, substandard or deficient care; RUG assessments and classifications; case-mix data; overutilization; duplicate billing; upcoding; unbundling; accuracy of cost reports </w:t>
      </w:r>
      <w:bookmarkStart w:id="19" w:name="_Hlk494292024"/>
      <w:r w:rsidRPr="00F62AFF">
        <w:rPr>
          <w:rFonts w:ascii="Times New Roman" w:hAnsi="Times New Roman" w:cs="Times New Roman"/>
        </w:rPr>
        <w:t>(including, but not limited to, appropriate allocation of costs among payor sources, claiming of salary expenses and reimbursable costs)</w:t>
      </w:r>
      <w:bookmarkEnd w:id="19"/>
      <w:r w:rsidRPr="00F62AFF">
        <w:rPr>
          <w:rFonts w:ascii="Times New Roman" w:hAnsi="Times New Roman" w:cs="Times New Roman"/>
        </w:rPr>
        <w:t xml:space="preserve">; and ensuring that billing entries correctly reflect the care provided and are properly documented, dated and signed.  Additional vigilance may be deemed appropriate when altering or amending medical and billing records to ensure that acceptable methods are being employed.   </w:t>
      </w:r>
    </w:p>
  </w:footnote>
  <w:footnote w:id="42">
    <w:p w14:paraId="42DC575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material will be provided in compliance with the Deficit Reduction Act of 2005, Section 6032, under the heading “Employee Education About False Claims Recovery.”</w:t>
      </w:r>
    </w:p>
  </w:footnote>
  <w:footnote w:id="43">
    <w:p w14:paraId="1A0F5BA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Common examples of potentially problematic “remuneration” include sports or theater tickets, lavish holiday gifts and travel arrangements—for which ill-intent may be imputed.  Common examples of acceptable “remuneration” include inexpensive office supplies, simple meals and nominal gift cards—as long as no objective in the conveyance is to generate business.  As stated above, the legitimacy of any benefit vis-à-vis the Anti-Kickback Statue will ultimately turn on the parties’ intent.</w:t>
      </w:r>
    </w:p>
  </w:footnote>
  <w:footnote w:id="44">
    <w:p w14:paraId="5A3CE918"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principle is particularly relevant to doctors – and the facility’s medical director, specifically – </w:t>
      </w:r>
      <w:bookmarkStart w:id="20" w:name="_Hlk493522125"/>
      <w:r w:rsidRPr="00F62AFF">
        <w:rPr>
          <w:rFonts w:ascii="Times New Roman" w:hAnsi="Times New Roman" w:cs="Times New Roman"/>
        </w:rPr>
        <w:t>and to entities with which the doctor or an immediate family member has a financial relationship</w:t>
      </w:r>
      <w:bookmarkEnd w:id="20"/>
      <w:r w:rsidRPr="00F62AFF">
        <w:rPr>
          <w:rFonts w:ascii="Times New Roman" w:hAnsi="Times New Roman" w:cs="Times New Roman"/>
        </w:rPr>
        <w:t xml:space="preserve"> pursuant to the federal Physician Self-Referral Law, commonly referred to as the Stark Law, and related state laws.</w:t>
      </w:r>
    </w:p>
  </w:footnote>
  <w:footnote w:id="45">
    <w:p w14:paraId="6DC7111D" w14:textId="6C1FC51B"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Potentially problematic situations hereunder include: working for or with a competitor of </w:t>
      </w:r>
      <w:r w:rsidR="00720DFD">
        <w:rPr>
          <w:rFonts w:ascii="Times New Roman" w:hAnsi="Times New Roman" w:cs="Times New Roman"/>
        </w:rPr>
        <w:t>Bronx Center</w:t>
      </w:r>
      <w:r w:rsidRPr="00F62AFF">
        <w:rPr>
          <w:rFonts w:ascii="Times New Roman" w:hAnsi="Times New Roman" w:cs="Times New Roman"/>
        </w:rPr>
        <w:t xml:space="preserve">; ownership in or employment by any outside entity that does business with </w:t>
      </w:r>
      <w:r w:rsidR="00720DFD">
        <w:rPr>
          <w:rFonts w:ascii="Times New Roman" w:hAnsi="Times New Roman" w:cs="Times New Roman"/>
        </w:rPr>
        <w:t>Bronx Center</w:t>
      </w:r>
      <w:r w:rsidRPr="00F62AFF">
        <w:rPr>
          <w:rFonts w:ascii="Times New Roman" w:hAnsi="Times New Roman" w:cs="Times New Roman"/>
        </w:rPr>
        <w:t xml:space="preserve">; or use or disclosure of restricted or private information regarding </w:t>
      </w:r>
      <w:r w:rsidR="00720DFD">
        <w:rPr>
          <w:rFonts w:ascii="Times New Roman" w:hAnsi="Times New Roman" w:cs="Times New Roman"/>
        </w:rPr>
        <w:t>Bronx Center</w:t>
      </w:r>
      <w:r w:rsidRPr="00F62AFF">
        <w:rPr>
          <w:rFonts w:ascii="Times New Roman" w:hAnsi="Times New Roman" w:cs="Times New Roman"/>
        </w:rPr>
        <w:t xml:space="preserve"> for personal gain or for </w:t>
      </w:r>
      <w:r>
        <w:rPr>
          <w:rFonts w:ascii="Times New Roman" w:hAnsi="Times New Roman" w:cs="Times New Roman"/>
        </w:rPr>
        <w:t>the gain</w:t>
      </w:r>
      <w:r w:rsidRPr="00F62AFF">
        <w:rPr>
          <w:rFonts w:ascii="Times New Roman" w:hAnsi="Times New Roman" w:cs="Times New Roman"/>
        </w:rPr>
        <w:t xml:space="preserve"> of a family member.  Any such arrangements should be discussed with and approved by the CCO, a member of the CEC and/or counsel, as appropriate. </w:t>
      </w:r>
    </w:p>
  </w:footnote>
  <w:footnote w:id="46">
    <w:p w14:paraId="08E865BF"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HIPAA mandates a six-year minimum for retaining medical records, for example.</w:t>
      </w:r>
    </w:p>
  </w:footnote>
  <w:footnote w:id="47">
    <w:p w14:paraId="56940C8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In the event that regular document retention procedures must be suspended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audits, investigations, lawsuits), appropriate Team Members shall be informed of such suspension along with instruction for the specific circumstances.</w:t>
      </w:r>
    </w:p>
  </w:footnote>
  <w:footnote w:id="48">
    <w:p w14:paraId="08B277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bookmarkStart w:id="23" w:name="_Hlk495329115"/>
      <w:r w:rsidRPr="00F62AFF">
        <w:rPr>
          <w:rFonts w:ascii="Times New Roman" w:hAnsi="Times New Roman" w:cs="Times New Roman"/>
        </w:rPr>
        <w:t xml:space="preserve">Compliance efforts hereunder may include paper document safekeeping and cyber-security; restrictions on obtaining, discussing or destroying confidential information; </w:t>
      </w:r>
      <w:bookmarkStart w:id="24" w:name="_Hlk493599345"/>
      <w:r w:rsidRPr="00F62AFF">
        <w:rPr>
          <w:rFonts w:ascii="Times New Roman" w:hAnsi="Times New Roman" w:cs="Times New Roman"/>
        </w:rPr>
        <w:t>limiting access to sensitive information to specific active Team Members;</w:t>
      </w:r>
      <w:bookmarkEnd w:id="24"/>
      <w:r w:rsidRPr="00F62AFF">
        <w:rPr>
          <w:rFonts w:ascii="Times New Roman" w:hAnsi="Times New Roman" w:cs="Times New Roman"/>
        </w:rPr>
        <w:t xml:space="preserve"> and authorization and breach notification procedures, all in accordance with operative Regulations</w:t>
      </w:r>
      <w:bookmarkEnd w:id="23"/>
      <w:r w:rsidRPr="00F62AFF">
        <w:rPr>
          <w:rFonts w:ascii="Times New Roman" w:hAnsi="Times New Roman" w:cs="Times New Roman"/>
        </w:rPr>
        <w:t>.</w:t>
      </w:r>
    </w:p>
  </w:footnote>
  <w:footnote w:id="49">
    <w:p w14:paraId="41B0B9B6" w14:textId="4CBCAA03"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Please refer to the appropriate manual and/or handbook for </w:t>
      </w:r>
      <w:r w:rsidR="00720DFD">
        <w:rPr>
          <w:rFonts w:ascii="Times New Roman" w:hAnsi="Times New Roman" w:cs="Times New Roman"/>
        </w:rPr>
        <w:t>Bronx Center</w:t>
      </w:r>
      <w:r w:rsidRPr="00F62AFF">
        <w:rPr>
          <w:rFonts w:ascii="Times New Roman" w:hAnsi="Times New Roman" w:cs="Times New Roman"/>
        </w:rPr>
        <w:t>’s numerous policies and procedures regarding the protection and handling of private information; the use of electronic devices and social media; and disclosure and authorization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ABB"/>
    <w:multiLevelType w:val="hybridMultilevel"/>
    <w:tmpl w:val="682A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36FEB"/>
    <w:multiLevelType w:val="hybridMultilevel"/>
    <w:tmpl w:val="CC428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F1B73"/>
    <w:multiLevelType w:val="hybridMultilevel"/>
    <w:tmpl w:val="6EC6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27EAA"/>
    <w:multiLevelType w:val="hybridMultilevel"/>
    <w:tmpl w:val="0C64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D35AE"/>
    <w:multiLevelType w:val="hybridMultilevel"/>
    <w:tmpl w:val="2DF2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5798D"/>
    <w:multiLevelType w:val="hybridMultilevel"/>
    <w:tmpl w:val="7E0E7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71624"/>
    <w:multiLevelType w:val="hybridMultilevel"/>
    <w:tmpl w:val="1566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96F83"/>
    <w:multiLevelType w:val="hybridMultilevel"/>
    <w:tmpl w:val="985E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716FB"/>
    <w:multiLevelType w:val="hybridMultilevel"/>
    <w:tmpl w:val="C54EE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238340">
    <w:abstractNumId w:val="5"/>
  </w:num>
  <w:num w:numId="2" w16cid:durableId="1880168388">
    <w:abstractNumId w:val="8"/>
  </w:num>
  <w:num w:numId="3" w16cid:durableId="2053579311">
    <w:abstractNumId w:val="3"/>
  </w:num>
  <w:num w:numId="4" w16cid:durableId="358900055">
    <w:abstractNumId w:val="4"/>
  </w:num>
  <w:num w:numId="5" w16cid:durableId="264113143">
    <w:abstractNumId w:val="1"/>
  </w:num>
  <w:num w:numId="6" w16cid:durableId="885796394">
    <w:abstractNumId w:val="6"/>
  </w:num>
  <w:num w:numId="7" w16cid:durableId="1114253266">
    <w:abstractNumId w:val="7"/>
  </w:num>
  <w:num w:numId="8" w16cid:durableId="1275747096">
    <w:abstractNumId w:val="0"/>
  </w:num>
  <w:num w:numId="9" w16cid:durableId="4044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FF"/>
    <w:rsid w:val="00010E3C"/>
    <w:rsid w:val="000125DB"/>
    <w:rsid w:val="00012618"/>
    <w:rsid w:val="00013108"/>
    <w:rsid w:val="00013CED"/>
    <w:rsid w:val="00024E3A"/>
    <w:rsid w:val="00026055"/>
    <w:rsid w:val="00031484"/>
    <w:rsid w:val="00034927"/>
    <w:rsid w:val="0004304D"/>
    <w:rsid w:val="00047379"/>
    <w:rsid w:val="000539CC"/>
    <w:rsid w:val="000551E2"/>
    <w:rsid w:val="00055881"/>
    <w:rsid w:val="000565A8"/>
    <w:rsid w:val="00061CAC"/>
    <w:rsid w:val="00070175"/>
    <w:rsid w:val="000818CE"/>
    <w:rsid w:val="00087B1B"/>
    <w:rsid w:val="00091FF7"/>
    <w:rsid w:val="00093C63"/>
    <w:rsid w:val="000A5630"/>
    <w:rsid w:val="000B05FA"/>
    <w:rsid w:val="000B79AB"/>
    <w:rsid w:val="000C57A9"/>
    <w:rsid w:val="000C67FB"/>
    <w:rsid w:val="000C716A"/>
    <w:rsid w:val="000C783E"/>
    <w:rsid w:val="000D1385"/>
    <w:rsid w:val="000F1964"/>
    <w:rsid w:val="000F2BBB"/>
    <w:rsid w:val="000F655E"/>
    <w:rsid w:val="00101EFA"/>
    <w:rsid w:val="0010525D"/>
    <w:rsid w:val="00110AC6"/>
    <w:rsid w:val="0011211A"/>
    <w:rsid w:val="00114B1A"/>
    <w:rsid w:val="001155F8"/>
    <w:rsid w:val="0012572A"/>
    <w:rsid w:val="0012584C"/>
    <w:rsid w:val="001334A7"/>
    <w:rsid w:val="0013757B"/>
    <w:rsid w:val="00142270"/>
    <w:rsid w:val="00146205"/>
    <w:rsid w:val="001507BD"/>
    <w:rsid w:val="00151A47"/>
    <w:rsid w:val="00153D2F"/>
    <w:rsid w:val="00154A9B"/>
    <w:rsid w:val="0016410B"/>
    <w:rsid w:val="0016457C"/>
    <w:rsid w:val="00175654"/>
    <w:rsid w:val="00176066"/>
    <w:rsid w:val="0017655C"/>
    <w:rsid w:val="0017658D"/>
    <w:rsid w:val="001777F1"/>
    <w:rsid w:val="001820F9"/>
    <w:rsid w:val="00182AB6"/>
    <w:rsid w:val="00195038"/>
    <w:rsid w:val="001A1D4C"/>
    <w:rsid w:val="001A1FF4"/>
    <w:rsid w:val="001E132C"/>
    <w:rsid w:val="001E6108"/>
    <w:rsid w:val="001F1737"/>
    <w:rsid w:val="001F7597"/>
    <w:rsid w:val="00201BC4"/>
    <w:rsid w:val="0020799D"/>
    <w:rsid w:val="00210389"/>
    <w:rsid w:val="00220404"/>
    <w:rsid w:val="00221FD8"/>
    <w:rsid w:val="00222581"/>
    <w:rsid w:val="0022584E"/>
    <w:rsid w:val="00225F43"/>
    <w:rsid w:val="00226B87"/>
    <w:rsid w:val="00237B64"/>
    <w:rsid w:val="002407E5"/>
    <w:rsid w:val="00245445"/>
    <w:rsid w:val="00256F1C"/>
    <w:rsid w:val="00264012"/>
    <w:rsid w:val="002711B2"/>
    <w:rsid w:val="002728AC"/>
    <w:rsid w:val="00273357"/>
    <w:rsid w:val="00273C5B"/>
    <w:rsid w:val="00275934"/>
    <w:rsid w:val="002767CB"/>
    <w:rsid w:val="002A5A86"/>
    <w:rsid w:val="002A666E"/>
    <w:rsid w:val="002A68CC"/>
    <w:rsid w:val="002C2674"/>
    <w:rsid w:val="002D27A9"/>
    <w:rsid w:val="002D37DA"/>
    <w:rsid w:val="002E276E"/>
    <w:rsid w:val="002E304C"/>
    <w:rsid w:val="002E3054"/>
    <w:rsid w:val="0030244E"/>
    <w:rsid w:val="00310B79"/>
    <w:rsid w:val="00311820"/>
    <w:rsid w:val="003155B6"/>
    <w:rsid w:val="00320357"/>
    <w:rsid w:val="00322CF8"/>
    <w:rsid w:val="00322D69"/>
    <w:rsid w:val="00344547"/>
    <w:rsid w:val="00347A82"/>
    <w:rsid w:val="003521A9"/>
    <w:rsid w:val="003616B4"/>
    <w:rsid w:val="00376DBA"/>
    <w:rsid w:val="00377B19"/>
    <w:rsid w:val="0038298D"/>
    <w:rsid w:val="00383B07"/>
    <w:rsid w:val="00387085"/>
    <w:rsid w:val="003A4060"/>
    <w:rsid w:val="003B0018"/>
    <w:rsid w:val="003B41E6"/>
    <w:rsid w:val="003B4BDD"/>
    <w:rsid w:val="003D1465"/>
    <w:rsid w:val="003D6FCB"/>
    <w:rsid w:val="003E2A84"/>
    <w:rsid w:val="003F1424"/>
    <w:rsid w:val="003F51A0"/>
    <w:rsid w:val="004020B7"/>
    <w:rsid w:val="004077C6"/>
    <w:rsid w:val="004078D6"/>
    <w:rsid w:val="00410AE3"/>
    <w:rsid w:val="00411C40"/>
    <w:rsid w:val="00412B49"/>
    <w:rsid w:val="00413EF3"/>
    <w:rsid w:val="00425BBE"/>
    <w:rsid w:val="00430444"/>
    <w:rsid w:val="00436D8B"/>
    <w:rsid w:val="00437906"/>
    <w:rsid w:val="004602DF"/>
    <w:rsid w:val="00461F86"/>
    <w:rsid w:val="00463CB6"/>
    <w:rsid w:val="0047193D"/>
    <w:rsid w:val="004736CB"/>
    <w:rsid w:val="00473EB7"/>
    <w:rsid w:val="0047452F"/>
    <w:rsid w:val="00476CEE"/>
    <w:rsid w:val="00477428"/>
    <w:rsid w:val="00486458"/>
    <w:rsid w:val="004904EA"/>
    <w:rsid w:val="0049063E"/>
    <w:rsid w:val="004A0851"/>
    <w:rsid w:val="004A1DA1"/>
    <w:rsid w:val="004A33EB"/>
    <w:rsid w:val="004B7316"/>
    <w:rsid w:val="004B77D6"/>
    <w:rsid w:val="004C4110"/>
    <w:rsid w:val="004C7B0C"/>
    <w:rsid w:val="004D2B30"/>
    <w:rsid w:val="004D396D"/>
    <w:rsid w:val="004E018F"/>
    <w:rsid w:val="004E1B7A"/>
    <w:rsid w:val="004E4472"/>
    <w:rsid w:val="004E49C7"/>
    <w:rsid w:val="004E52CA"/>
    <w:rsid w:val="004E6CB1"/>
    <w:rsid w:val="004F25E5"/>
    <w:rsid w:val="004F3561"/>
    <w:rsid w:val="00504057"/>
    <w:rsid w:val="00506F02"/>
    <w:rsid w:val="0051560A"/>
    <w:rsid w:val="0051670C"/>
    <w:rsid w:val="0052079B"/>
    <w:rsid w:val="005231D5"/>
    <w:rsid w:val="0053389E"/>
    <w:rsid w:val="00535218"/>
    <w:rsid w:val="005379A9"/>
    <w:rsid w:val="00540D37"/>
    <w:rsid w:val="0054528D"/>
    <w:rsid w:val="00550152"/>
    <w:rsid w:val="00550D42"/>
    <w:rsid w:val="00560041"/>
    <w:rsid w:val="005649AB"/>
    <w:rsid w:val="0056565D"/>
    <w:rsid w:val="00573E58"/>
    <w:rsid w:val="00575C2F"/>
    <w:rsid w:val="00584F52"/>
    <w:rsid w:val="00591D5E"/>
    <w:rsid w:val="005969DC"/>
    <w:rsid w:val="005A29F7"/>
    <w:rsid w:val="005A5638"/>
    <w:rsid w:val="005B03C6"/>
    <w:rsid w:val="005B0E6E"/>
    <w:rsid w:val="005B6880"/>
    <w:rsid w:val="005D609C"/>
    <w:rsid w:val="005D71E1"/>
    <w:rsid w:val="005D755B"/>
    <w:rsid w:val="005E28EB"/>
    <w:rsid w:val="005E474A"/>
    <w:rsid w:val="005E5B4D"/>
    <w:rsid w:val="00600E52"/>
    <w:rsid w:val="0060328C"/>
    <w:rsid w:val="00616F21"/>
    <w:rsid w:val="00623051"/>
    <w:rsid w:val="0062341C"/>
    <w:rsid w:val="00623724"/>
    <w:rsid w:val="00624224"/>
    <w:rsid w:val="006256A7"/>
    <w:rsid w:val="00627548"/>
    <w:rsid w:val="00631829"/>
    <w:rsid w:val="0063263B"/>
    <w:rsid w:val="0064007E"/>
    <w:rsid w:val="00644637"/>
    <w:rsid w:val="00647BBA"/>
    <w:rsid w:val="00653523"/>
    <w:rsid w:val="006556BF"/>
    <w:rsid w:val="006603A6"/>
    <w:rsid w:val="00664D63"/>
    <w:rsid w:val="00670552"/>
    <w:rsid w:val="00673D55"/>
    <w:rsid w:val="006756FC"/>
    <w:rsid w:val="006817AC"/>
    <w:rsid w:val="00681842"/>
    <w:rsid w:val="0068486C"/>
    <w:rsid w:val="00692832"/>
    <w:rsid w:val="006B3ABA"/>
    <w:rsid w:val="006C00FB"/>
    <w:rsid w:val="006D77ED"/>
    <w:rsid w:val="006E249B"/>
    <w:rsid w:val="006E67E9"/>
    <w:rsid w:val="006F26C4"/>
    <w:rsid w:val="007035A1"/>
    <w:rsid w:val="007040FD"/>
    <w:rsid w:val="00704788"/>
    <w:rsid w:val="00705635"/>
    <w:rsid w:val="00715E2F"/>
    <w:rsid w:val="00717591"/>
    <w:rsid w:val="00720DFD"/>
    <w:rsid w:val="00722B0C"/>
    <w:rsid w:val="00725167"/>
    <w:rsid w:val="00726E77"/>
    <w:rsid w:val="0073351B"/>
    <w:rsid w:val="00733FFF"/>
    <w:rsid w:val="00736A44"/>
    <w:rsid w:val="007514B7"/>
    <w:rsid w:val="007516C7"/>
    <w:rsid w:val="007516E2"/>
    <w:rsid w:val="00752EFC"/>
    <w:rsid w:val="007551CE"/>
    <w:rsid w:val="00755489"/>
    <w:rsid w:val="00761714"/>
    <w:rsid w:val="00765AAB"/>
    <w:rsid w:val="00771E1A"/>
    <w:rsid w:val="00773DDE"/>
    <w:rsid w:val="007745A3"/>
    <w:rsid w:val="0077772C"/>
    <w:rsid w:val="00781513"/>
    <w:rsid w:val="00785D65"/>
    <w:rsid w:val="007973F8"/>
    <w:rsid w:val="007B0352"/>
    <w:rsid w:val="007B07AE"/>
    <w:rsid w:val="007C2DDB"/>
    <w:rsid w:val="007D2600"/>
    <w:rsid w:val="007D3E6F"/>
    <w:rsid w:val="007E46C0"/>
    <w:rsid w:val="007E6140"/>
    <w:rsid w:val="007F0C74"/>
    <w:rsid w:val="007F3901"/>
    <w:rsid w:val="00800AF8"/>
    <w:rsid w:val="0081222A"/>
    <w:rsid w:val="00815236"/>
    <w:rsid w:val="00820C2D"/>
    <w:rsid w:val="00822C47"/>
    <w:rsid w:val="0082556F"/>
    <w:rsid w:val="00826B42"/>
    <w:rsid w:val="00831D72"/>
    <w:rsid w:val="0085543A"/>
    <w:rsid w:val="008578E8"/>
    <w:rsid w:val="008640F9"/>
    <w:rsid w:val="008659A0"/>
    <w:rsid w:val="00867A52"/>
    <w:rsid w:val="0087532E"/>
    <w:rsid w:val="00881033"/>
    <w:rsid w:val="008821B4"/>
    <w:rsid w:val="00884A42"/>
    <w:rsid w:val="00890B04"/>
    <w:rsid w:val="00897061"/>
    <w:rsid w:val="008A0430"/>
    <w:rsid w:val="008A1117"/>
    <w:rsid w:val="008A486A"/>
    <w:rsid w:val="008A69CE"/>
    <w:rsid w:val="008A7924"/>
    <w:rsid w:val="008B55DA"/>
    <w:rsid w:val="008C125C"/>
    <w:rsid w:val="008C3F57"/>
    <w:rsid w:val="008C504E"/>
    <w:rsid w:val="008C6C14"/>
    <w:rsid w:val="008C6CA7"/>
    <w:rsid w:val="008D1589"/>
    <w:rsid w:val="008D4402"/>
    <w:rsid w:val="008D6EB8"/>
    <w:rsid w:val="008E0D9A"/>
    <w:rsid w:val="008E1BC8"/>
    <w:rsid w:val="008E6FD3"/>
    <w:rsid w:val="00906D78"/>
    <w:rsid w:val="00913DFE"/>
    <w:rsid w:val="00914E11"/>
    <w:rsid w:val="00916A7F"/>
    <w:rsid w:val="00920767"/>
    <w:rsid w:val="009350F8"/>
    <w:rsid w:val="00940798"/>
    <w:rsid w:val="00940BB7"/>
    <w:rsid w:val="00965299"/>
    <w:rsid w:val="0098223B"/>
    <w:rsid w:val="00983051"/>
    <w:rsid w:val="009843E0"/>
    <w:rsid w:val="009918CB"/>
    <w:rsid w:val="00994F7B"/>
    <w:rsid w:val="009A3372"/>
    <w:rsid w:val="009A7C96"/>
    <w:rsid w:val="009B6827"/>
    <w:rsid w:val="009C122D"/>
    <w:rsid w:val="009D0E09"/>
    <w:rsid w:val="009D71E5"/>
    <w:rsid w:val="009E790D"/>
    <w:rsid w:val="009F229C"/>
    <w:rsid w:val="009F263E"/>
    <w:rsid w:val="00A0306E"/>
    <w:rsid w:val="00A03847"/>
    <w:rsid w:val="00A1779C"/>
    <w:rsid w:val="00A3505E"/>
    <w:rsid w:val="00A373B1"/>
    <w:rsid w:val="00A40FB0"/>
    <w:rsid w:val="00A44755"/>
    <w:rsid w:val="00A501F0"/>
    <w:rsid w:val="00A51945"/>
    <w:rsid w:val="00A55972"/>
    <w:rsid w:val="00A576A6"/>
    <w:rsid w:val="00A61835"/>
    <w:rsid w:val="00A62144"/>
    <w:rsid w:val="00A64908"/>
    <w:rsid w:val="00A64CC8"/>
    <w:rsid w:val="00A7049C"/>
    <w:rsid w:val="00A7061A"/>
    <w:rsid w:val="00A72BA9"/>
    <w:rsid w:val="00A764BF"/>
    <w:rsid w:val="00A8415A"/>
    <w:rsid w:val="00A8683A"/>
    <w:rsid w:val="00A9164D"/>
    <w:rsid w:val="00AA309E"/>
    <w:rsid w:val="00AA4B8F"/>
    <w:rsid w:val="00AA61A1"/>
    <w:rsid w:val="00AA6B4F"/>
    <w:rsid w:val="00AB0017"/>
    <w:rsid w:val="00AB1B85"/>
    <w:rsid w:val="00AB6CCB"/>
    <w:rsid w:val="00AB749E"/>
    <w:rsid w:val="00AC1199"/>
    <w:rsid w:val="00AC5930"/>
    <w:rsid w:val="00AC5AE4"/>
    <w:rsid w:val="00AC7B83"/>
    <w:rsid w:val="00AD2EBD"/>
    <w:rsid w:val="00AD436F"/>
    <w:rsid w:val="00AD6965"/>
    <w:rsid w:val="00AE0B69"/>
    <w:rsid w:val="00AF182D"/>
    <w:rsid w:val="00AF5316"/>
    <w:rsid w:val="00AF6373"/>
    <w:rsid w:val="00B07DEF"/>
    <w:rsid w:val="00B14A7A"/>
    <w:rsid w:val="00B20455"/>
    <w:rsid w:val="00B22F03"/>
    <w:rsid w:val="00B25142"/>
    <w:rsid w:val="00B334DF"/>
    <w:rsid w:val="00B40EE7"/>
    <w:rsid w:val="00B54C05"/>
    <w:rsid w:val="00B72937"/>
    <w:rsid w:val="00B80028"/>
    <w:rsid w:val="00B83DE2"/>
    <w:rsid w:val="00B908B9"/>
    <w:rsid w:val="00B92B1F"/>
    <w:rsid w:val="00B93485"/>
    <w:rsid w:val="00B93E52"/>
    <w:rsid w:val="00BA200C"/>
    <w:rsid w:val="00BA5752"/>
    <w:rsid w:val="00BA79DB"/>
    <w:rsid w:val="00BC27D7"/>
    <w:rsid w:val="00BC30FB"/>
    <w:rsid w:val="00BC46F5"/>
    <w:rsid w:val="00BD0DDC"/>
    <w:rsid w:val="00BD2976"/>
    <w:rsid w:val="00BD3D42"/>
    <w:rsid w:val="00BD7D34"/>
    <w:rsid w:val="00BE5940"/>
    <w:rsid w:val="00BE7AB6"/>
    <w:rsid w:val="00BF65D6"/>
    <w:rsid w:val="00BF7AC6"/>
    <w:rsid w:val="00C00C90"/>
    <w:rsid w:val="00C056DA"/>
    <w:rsid w:val="00C10E04"/>
    <w:rsid w:val="00C15C70"/>
    <w:rsid w:val="00C256CC"/>
    <w:rsid w:val="00C400A3"/>
    <w:rsid w:val="00C412D1"/>
    <w:rsid w:val="00C44214"/>
    <w:rsid w:val="00C63373"/>
    <w:rsid w:val="00C66962"/>
    <w:rsid w:val="00C72953"/>
    <w:rsid w:val="00C72C9F"/>
    <w:rsid w:val="00C733DC"/>
    <w:rsid w:val="00C7764D"/>
    <w:rsid w:val="00C8279D"/>
    <w:rsid w:val="00C92A72"/>
    <w:rsid w:val="00C9585E"/>
    <w:rsid w:val="00CA0CB8"/>
    <w:rsid w:val="00CA0DF4"/>
    <w:rsid w:val="00CB6727"/>
    <w:rsid w:val="00CB777D"/>
    <w:rsid w:val="00CB78FD"/>
    <w:rsid w:val="00CC69E2"/>
    <w:rsid w:val="00CC7266"/>
    <w:rsid w:val="00CC7735"/>
    <w:rsid w:val="00CD2ECE"/>
    <w:rsid w:val="00CD73D0"/>
    <w:rsid w:val="00CE1C79"/>
    <w:rsid w:val="00CE72E4"/>
    <w:rsid w:val="00CF0642"/>
    <w:rsid w:val="00CF3AC5"/>
    <w:rsid w:val="00CF6B78"/>
    <w:rsid w:val="00D06679"/>
    <w:rsid w:val="00D10722"/>
    <w:rsid w:val="00D11A56"/>
    <w:rsid w:val="00D1208A"/>
    <w:rsid w:val="00D151BE"/>
    <w:rsid w:val="00D16D3C"/>
    <w:rsid w:val="00D170EE"/>
    <w:rsid w:val="00D236B6"/>
    <w:rsid w:val="00D321CD"/>
    <w:rsid w:val="00D40010"/>
    <w:rsid w:val="00D45062"/>
    <w:rsid w:val="00D46332"/>
    <w:rsid w:val="00D52BE6"/>
    <w:rsid w:val="00D606B1"/>
    <w:rsid w:val="00D61CAD"/>
    <w:rsid w:val="00D62879"/>
    <w:rsid w:val="00D64C25"/>
    <w:rsid w:val="00D66BC3"/>
    <w:rsid w:val="00D6748C"/>
    <w:rsid w:val="00D73AE5"/>
    <w:rsid w:val="00D73D4F"/>
    <w:rsid w:val="00D954D8"/>
    <w:rsid w:val="00D955BC"/>
    <w:rsid w:val="00DA1595"/>
    <w:rsid w:val="00DA1C2D"/>
    <w:rsid w:val="00DA1D37"/>
    <w:rsid w:val="00DA461E"/>
    <w:rsid w:val="00DC2664"/>
    <w:rsid w:val="00DC7EBE"/>
    <w:rsid w:val="00DE26A8"/>
    <w:rsid w:val="00DE645C"/>
    <w:rsid w:val="00DF487F"/>
    <w:rsid w:val="00DF5A4B"/>
    <w:rsid w:val="00E02983"/>
    <w:rsid w:val="00E02A5B"/>
    <w:rsid w:val="00E04A2E"/>
    <w:rsid w:val="00E0643B"/>
    <w:rsid w:val="00E1750B"/>
    <w:rsid w:val="00E17CE4"/>
    <w:rsid w:val="00E46A3C"/>
    <w:rsid w:val="00E55309"/>
    <w:rsid w:val="00E57F16"/>
    <w:rsid w:val="00E6110B"/>
    <w:rsid w:val="00E67EE7"/>
    <w:rsid w:val="00E834D8"/>
    <w:rsid w:val="00E846E8"/>
    <w:rsid w:val="00E90975"/>
    <w:rsid w:val="00E939D1"/>
    <w:rsid w:val="00E94AD8"/>
    <w:rsid w:val="00EA14D0"/>
    <w:rsid w:val="00EA1CF5"/>
    <w:rsid w:val="00EA24E8"/>
    <w:rsid w:val="00EC1243"/>
    <w:rsid w:val="00EC38BD"/>
    <w:rsid w:val="00EC729C"/>
    <w:rsid w:val="00ED20BE"/>
    <w:rsid w:val="00ED6D6A"/>
    <w:rsid w:val="00EE1621"/>
    <w:rsid w:val="00EE29F1"/>
    <w:rsid w:val="00EE54E4"/>
    <w:rsid w:val="00EE65E6"/>
    <w:rsid w:val="00F00187"/>
    <w:rsid w:val="00F00A9B"/>
    <w:rsid w:val="00F03619"/>
    <w:rsid w:val="00F0446D"/>
    <w:rsid w:val="00F05DD3"/>
    <w:rsid w:val="00F07EDC"/>
    <w:rsid w:val="00F102F2"/>
    <w:rsid w:val="00F148EF"/>
    <w:rsid w:val="00F15219"/>
    <w:rsid w:val="00F16DD8"/>
    <w:rsid w:val="00F22038"/>
    <w:rsid w:val="00F242A6"/>
    <w:rsid w:val="00F31B8A"/>
    <w:rsid w:val="00F33B5B"/>
    <w:rsid w:val="00F34444"/>
    <w:rsid w:val="00F35821"/>
    <w:rsid w:val="00F36020"/>
    <w:rsid w:val="00F36767"/>
    <w:rsid w:val="00F55663"/>
    <w:rsid w:val="00F5597D"/>
    <w:rsid w:val="00F563E4"/>
    <w:rsid w:val="00F66E04"/>
    <w:rsid w:val="00F71C82"/>
    <w:rsid w:val="00F74D5C"/>
    <w:rsid w:val="00F75963"/>
    <w:rsid w:val="00F83013"/>
    <w:rsid w:val="00F84CE8"/>
    <w:rsid w:val="00F86ECF"/>
    <w:rsid w:val="00F91EBF"/>
    <w:rsid w:val="00F92D76"/>
    <w:rsid w:val="00FA5F9A"/>
    <w:rsid w:val="00FA689A"/>
    <w:rsid w:val="00FA6E99"/>
    <w:rsid w:val="00FB0CBD"/>
    <w:rsid w:val="00FC5364"/>
    <w:rsid w:val="00FE2B86"/>
    <w:rsid w:val="00FE32C9"/>
    <w:rsid w:val="00FE6DAF"/>
    <w:rsid w:val="00FF34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B40E"/>
  <w15:chartTrackingRefBased/>
  <w15:docId w15:val="{7DE21051-CC3D-4CFA-ABAA-532788A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7591"/>
    <w:pPr>
      <w:widowControl w:val="0"/>
      <w:autoSpaceDE w:val="0"/>
      <w:autoSpaceDN w:val="0"/>
      <w:spacing w:before="205" w:after="0" w:line="240" w:lineRule="auto"/>
      <w:ind w:left="9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6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458"/>
    <w:rPr>
      <w:sz w:val="20"/>
      <w:szCs w:val="20"/>
    </w:rPr>
  </w:style>
  <w:style w:type="character" w:styleId="FootnoteReference">
    <w:name w:val="footnote reference"/>
    <w:basedOn w:val="DefaultParagraphFont"/>
    <w:uiPriority w:val="99"/>
    <w:semiHidden/>
    <w:unhideWhenUsed/>
    <w:rsid w:val="00486458"/>
    <w:rPr>
      <w:vertAlign w:val="superscript"/>
    </w:rPr>
  </w:style>
  <w:style w:type="paragraph" w:styleId="ListParagraph">
    <w:name w:val="List Paragraph"/>
    <w:basedOn w:val="Normal"/>
    <w:uiPriority w:val="34"/>
    <w:qFormat/>
    <w:rsid w:val="00CB6727"/>
    <w:pPr>
      <w:ind w:left="720"/>
      <w:contextualSpacing/>
    </w:pPr>
  </w:style>
  <w:style w:type="paragraph" w:styleId="Header">
    <w:name w:val="header"/>
    <w:basedOn w:val="Normal"/>
    <w:link w:val="HeaderChar"/>
    <w:uiPriority w:val="99"/>
    <w:unhideWhenUsed/>
    <w:rsid w:val="0022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04"/>
  </w:style>
  <w:style w:type="paragraph" w:styleId="Footer">
    <w:name w:val="footer"/>
    <w:basedOn w:val="Normal"/>
    <w:link w:val="FooterChar"/>
    <w:uiPriority w:val="99"/>
    <w:unhideWhenUsed/>
    <w:rsid w:val="0022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04"/>
  </w:style>
  <w:style w:type="character" w:customStyle="1" w:styleId="Heading1Char">
    <w:name w:val="Heading 1 Char"/>
    <w:basedOn w:val="DefaultParagraphFont"/>
    <w:link w:val="Heading1"/>
    <w:uiPriority w:val="9"/>
    <w:rsid w:val="0071759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1759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7591"/>
    <w:rPr>
      <w:rFonts w:ascii="Times New Roman" w:eastAsia="Times New Roman" w:hAnsi="Times New Roman" w:cs="Times New Roman"/>
      <w:sz w:val="24"/>
      <w:szCs w:val="24"/>
    </w:rPr>
  </w:style>
  <w:style w:type="paragraph" w:styleId="Title">
    <w:name w:val="Title"/>
    <w:basedOn w:val="Normal"/>
    <w:link w:val="TitleChar"/>
    <w:uiPriority w:val="10"/>
    <w:qFormat/>
    <w:rsid w:val="00717591"/>
    <w:pPr>
      <w:widowControl w:val="0"/>
      <w:autoSpaceDE w:val="0"/>
      <w:autoSpaceDN w:val="0"/>
      <w:spacing w:before="126" w:after="0" w:line="240" w:lineRule="auto"/>
      <w:ind w:left="3108" w:right="90" w:hanging="2966"/>
    </w:pPr>
    <w:rPr>
      <w:rFonts w:ascii="Cambria" w:eastAsia="Cambria" w:hAnsi="Cambria" w:cs="Cambria"/>
      <w:b/>
      <w:bCs/>
      <w:sz w:val="84"/>
      <w:szCs w:val="84"/>
    </w:rPr>
  </w:style>
  <w:style w:type="character" w:customStyle="1" w:styleId="TitleChar">
    <w:name w:val="Title Char"/>
    <w:basedOn w:val="DefaultParagraphFont"/>
    <w:link w:val="Title"/>
    <w:uiPriority w:val="10"/>
    <w:rsid w:val="00717591"/>
    <w:rPr>
      <w:rFonts w:ascii="Cambria" w:eastAsia="Cambria" w:hAnsi="Cambria" w:cs="Cambria"/>
      <w:b/>
      <w:bCs/>
      <w:sz w:val="84"/>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2DB3-1438-4E32-928C-AC9CC024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7487</Words>
  <Characters>42677</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Ostreicher</dc:creator>
  <cp:keywords/>
  <dc:description/>
  <cp:lastModifiedBy>Admin</cp:lastModifiedBy>
  <cp:revision>2</cp:revision>
  <dcterms:created xsi:type="dcterms:W3CDTF">2023-06-28T10:07:00Z</dcterms:created>
  <dcterms:modified xsi:type="dcterms:W3CDTF">2023-06-28T10:07:00Z</dcterms:modified>
</cp:coreProperties>
</file>